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insideH w:val="nil"/>
          <w:insideV w:val="nil"/>
        </w:tblBorders>
        <w:tblCellMar>
          <w:left w:w="10" w:type="dxa"/>
          <w:right w:w="10" w:type="dxa"/>
        </w:tblCellMar>
        <w:tblLook w:val="04A0" w:firstRow="1" w:lastRow="0" w:firstColumn="1" w:lastColumn="0" w:noHBand="0" w:noVBand="1"/>
      </w:tblPr>
      <w:tblGrid>
        <w:gridCol w:w="10716"/>
      </w:tblGrid>
      <w:tr w:rsidR="00E5072C" w:rsidRPr="00E5072C" w14:paraId="3A8ACF78" w14:textId="77777777">
        <w:trPr>
          <w:trHeight w:val="8335"/>
        </w:trPr>
        <w:tc>
          <w:tcPr>
            <w:tcW w:w="10716" w:type="dxa"/>
            <w:tcBorders>
              <w:top w:val="nil"/>
              <w:left w:val="nil"/>
              <w:bottom w:val="nil"/>
              <w:right w:val="nil"/>
            </w:tcBorders>
            <w:tcMar>
              <w:top w:w="60" w:type="dxa"/>
              <w:left w:w="80" w:type="dxa"/>
              <w:bottom w:w="60" w:type="dxa"/>
              <w:right w:w="80" w:type="dxa"/>
            </w:tcMar>
            <w:vAlign w:val="center"/>
            <w:hideMark/>
          </w:tcPr>
          <w:p w14:paraId="70D4A256" w14:textId="2E062A58" w:rsidR="00310130" w:rsidRDefault="00310130" w:rsidP="00A627CE">
            <w:pPr>
              <w:ind w:right="287"/>
              <w:jc w:val="center"/>
              <w:rPr>
                <w:sz w:val="28"/>
                <w:szCs w:val="28"/>
              </w:rPr>
            </w:pPr>
            <w:r w:rsidRPr="00314269">
              <w:rPr>
                <w:rFonts w:ascii="Arial" w:hAnsi="Arial" w:cs="Arial"/>
                <w:noProof/>
              </w:rPr>
              <w:drawing>
                <wp:inline distT="0" distB="0" distL="0" distR="0" wp14:anchorId="6BDBF861" wp14:editId="409BA498">
                  <wp:extent cx="866775" cy="866775"/>
                  <wp:effectExtent l="0" t="0" r="9525" b="9525"/>
                  <wp:docPr id="12331307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r>
              <w:rPr>
                <w:sz w:val="28"/>
                <w:szCs w:val="28"/>
              </w:rPr>
              <w:t xml:space="preserve">  </w:t>
            </w:r>
          </w:p>
          <w:p w14:paraId="2864BC3F" w14:textId="77777777" w:rsidR="00310130" w:rsidRPr="001A01EF" w:rsidRDefault="00310130" w:rsidP="00A627CE">
            <w:pPr>
              <w:ind w:right="287"/>
              <w:jc w:val="center"/>
              <w:rPr>
                <w:sz w:val="28"/>
                <w:szCs w:val="28"/>
              </w:rPr>
            </w:pPr>
          </w:p>
          <w:tbl>
            <w:tblPr>
              <w:tblW w:w="0" w:type="auto"/>
              <w:tblInd w:w="108" w:type="dxa"/>
              <w:tblLook w:val="04A0" w:firstRow="1" w:lastRow="0" w:firstColumn="1" w:lastColumn="0" w:noHBand="0" w:noVBand="1"/>
            </w:tblPr>
            <w:tblGrid>
              <w:gridCol w:w="9740"/>
            </w:tblGrid>
            <w:tr w:rsidR="00310130" w:rsidRPr="001A01EF" w14:paraId="1A74B701" w14:textId="77777777" w:rsidTr="00ED3FDE">
              <w:tc>
                <w:tcPr>
                  <w:tcW w:w="9740" w:type="dxa"/>
                  <w:hideMark/>
                </w:tcPr>
                <w:p w14:paraId="3B96923B" w14:textId="4712D4FA" w:rsidR="00310130" w:rsidRPr="001A01EF" w:rsidRDefault="0024654D" w:rsidP="00A627CE">
                  <w:pPr>
                    <w:ind w:left="566" w:right="287"/>
                    <w:jc w:val="center"/>
                    <w:rPr>
                      <w:b/>
                      <w:sz w:val="32"/>
                      <w:szCs w:val="32"/>
                    </w:rPr>
                  </w:pPr>
                  <w:r>
                    <w:rPr>
                      <w:b/>
                      <w:sz w:val="32"/>
                      <w:szCs w:val="32"/>
                    </w:rPr>
                    <w:t xml:space="preserve">          </w:t>
                  </w:r>
                  <w:r w:rsidR="00310130" w:rsidRPr="001A01EF">
                    <w:rPr>
                      <w:b/>
                      <w:sz w:val="32"/>
                      <w:szCs w:val="32"/>
                    </w:rPr>
                    <w:t xml:space="preserve">Администрация </w:t>
                  </w:r>
                  <w:r w:rsidR="00310130">
                    <w:rPr>
                      <w:b/>
                      <w:sz w:val="32"/>
                      <w:szCs w:val="32"/>
                    </w:rPr>
                    <w:t>Варнавинского</w:t>
                  </w:r>
                  <w:r w:rsidR="00310130" w:rsidRPr="001A01EF">
                    <w:rPr>
                      <w:b/>
                      <w:sz w:val="32"/>
                      <w:szCs w:val="32"/>
                    </w:rPr>
                    <w:t xml:space="preserve"> муниципальног</w:t>
                  </w:r>
                  <w:r w:rsidR="00ED3FDE">
                    <w:rPr>
                      <w:b/>
                      <w:sz w:val="32"/>
                      <w:szCs w:val="32"/>
                    </w:rPr>
                    <w:t xml:space="preserve">о </w:t>
                  </w:r>
                  <w:r w:rsidR="00310130" w:rsidRPr="001A01EF">
                    <w:rPr>
                      <w:b/>
                      <w:sz w:val="32"/>
                      <w:szCs w:val="32"/>
                    </w:rPr>
                    <w:t>округа</w:t>
                  </w:r>
                </w:p>
              </w:tc>
            </w:tr>
            <w:tr w:rsidR="00310130" w:rsidRPr="001A01EF" w14:paraId="534AB111" w14:textId="77777777" w:rsidTr="00ED3FDE">
              <w:tc>
                <w:tcPr>
                  <w:tcW w:w="9740" w:type="dxa"/>
                  <w:hideMark/>
                </w:tcPr>
                <w:p w14:paraId="0A9D657A" w14:textId="77777777" w:rsidR="00310130" w:rsidRPr="001A01EF" w:rsidRDefault="00310130" w:rsidP="00A627CE">
                  <w:pPr>
                    <w:ind w:left="282" w:right="287" w:firstLine="284"/>
                    <w:jc w:val="center"/>
                    <w:rPr>
                      <w:b/>
                      <w:sz w:val="32"/>
                      <w:szCs w:val="32"/>
                    </w:rPr>
                  </w:pPr>
                  <w:r w:rsidRPr="001A01EF">
                    <w:rPr>
                      <w:b/>
                      <w:sz w:val="32"/>
                      <w:szCs w:val="32"/>
                    </w:rPr>
                    <w:t>Нижегородской области</w:t>
                  </w:r>
                </w:p>
              </w:tc>
            </w:tr>
            <w:tr w:rsidR="00310130" w:rsidRPr="001A01EF" w14:paraId="52EA68D0" w14:textId="77777777" w:rsidTr="00ED3FDE">
              <w:trPr>
                <w:trHeight w:val="114"/>
              </w:trPr>
              <w:tc>
                <w:tcPr>
                  <w:tcW w:w="9740" w:type="dxa"/>
                </w:tcPr>
                <w:p w14:paraId="7377B868" w14:textId="77777777" w:rsidR="00310130" w:rsidRPr="001A01EF" w:rsidRDefault="00310130" w:rsidP="00A627CE">
                  <w:pPr>
                    <w:ind w:right="287"/>
                    <w:rPr>
                      <w:b/>
                      <w:sz w:val="28"/>
                      <w:szCs w:val="28"/>
                    </w:rPr>
                  </w:pPr>
                </w:p>
              </w:tc>
            </w:tr>
            <w:tr w:rsidR="00310130" w:rsidRPr="001A01EF" w14:paraId="45272905" w14:textId="77777777" w:rsidTr="00ED3FDE">
              <w:tc>
                <w:tcPr>
                  <w:tcW w:w="9740" w:type="dxa"/>
                  <w:hideMark/>
                </w:tcPr>
                <w:p w14:paraId="05C3D74C" w14:textId="77777777" w:rsidR="00310130" w:rsidRPr="001A01EF" w:rsidRDefault="00310130" w:rsidP="00A627CE">
                  <w:pPr>
                    <w:ind w:left="424" w:right="287" w:firstLine="284"/>
                    <w:jc w:val="center"/>
                    <w:rPr>
                      <w:sz w:val="36"/>
                      <w:szCs w:val="36"/>
                    </w:rPr>
                  </w:pPr>
                  <w:r w:rsidRPr="001A01EF">
                    <w:rPr>
                      <w:sz w:val="36"/>
                      <w:szCs w:val="36"/>
                    </w:rPr>
                    <w:t>П О С Т А Н О В Л Е Н И Е</w:t>
                  </w:r>
                </w:p>
              </w:tc>
            </w:tr>
          </w:tbl>
          <w:p w14:paraId="0A5D7751" w14:textId="77777777" w:rsidR="00310130" w:rsidRPr="001A01EF" w:rsidRDefault="00310130" w:rsidP="00A627CE">
            <w:pPr>
              <w:tabs>
                <w:tab w:val="left" w:pos="9800"/>
              </w:tabs>
              <w:snapToGrid w:val="0"/>
              <w:ind w:left="-70" w:right="287"/>
              <w:rPr>
                <w:b/>
                <w:sz w:val="28"/>
                <w:szCs w:val="28"/>
              </w:rPr>
            </w:pPr>
          </w:p>
          <w:p w14:paraId="3EB71161" w14:textId="77777777" w:rsidR="00310130" w:rsidRPr="001A01EF" w:rsidRDefault="00310130" w:rsidP="00A627CE">
            <w:pPr>
              <w:tabs>
                <w:tab w:val="left" w:pos="9800"/>
              </w:tabs>
              <w:snapToGrid w:val="0"/>
              <w:ind w:left="-70" w:right="287"/>
              <w:rPr>
                <w:sz w:val="24"/>
                <w:szCs w:val="24"/>
              </w:rPr>
            </w:pPr>
          </w:p>
          <w:p w14:paraId="10227D80" w14:textId="65568FB5" w:rsidR="00310130" w:rsidRPr="001A01EF" w:rsidRDefault="00310130" w:rsidP="00A627CE">
            <w:pPr>
              <w:tabs>
                <w:tab w:val="left" w:pos="2885"/>
                <w:tab w:val="left" w:pos="6050"/>
              </w:tabs>
              <w:snapToGrid w:val="0"/>
              <w:ind w:left="492" w:right="287"/>
              <w:rPr>
                <w:sz w:val="28"/>
                <w:szCs w:val="28"/>
              </w:rPr>
            </w:pPr>
            <w:r w:rsidRPr="001A01EF">
              <w:rPr>
                <w:sz w:val="28"/>
                <w:szCs w:val="28"/>
              </w:rPr>
              <w:t xml:space="preserve">от </w:t>
            </w:r>
            <w:r w:rsidR="003707C4">
              <w:rPr>
                <w:sz w:val="28"/>
                <w:szCs w:val="28"/>
              </w:rPr>
              <w:t xml:space="preserve"> 06.04.2026</w:t>
            </w:r>
            <w:r w:rsidRPr="001A01EF">
              <w:rPr>
                <w:sz w:val="28"/>
                <w:szCs w:val="28"/>
                <w:lang w:eastAsia="ar-SA"/>
              </w:rPr>
              <w:tab/>
            </w:r>
            <w:r w:rsidRPr="001A01EF">
              <w:rPr>
                <w:sz w:val="28"/>
                <w:szCs w:val="28"/>
              </w:rPr>
              <w:tab/>
            </w:r>
            <w:r w:rsidRPr="001A01EF">
              <w:rPr>
                <w:sz w:val="28"/>
                <w:szCs w:val="28"/>
              </w:rPr>
              <w:tab/>
            </w:r>
            <w:r w:rsidRPr="001A01EF">
              <w:rPr>
                <w:sz w:val="28"/>
                <w:szCs w:val="28"/>
              </w:rPr>
              <w:tab/>
            </w:r>
            <w:r w:rsidRPr="001A01EF">
              <w:rPr>
                <w:sz w:val="28"/>
                <w:szCs w:val="28"/>
              </w:rPr>
              <w:tab/>
              <w:t>№</w:t>
            </w:r>
            <w:r>
              <w:rPr>
                <w:sz w:val="28"/>
                <w:szCs w:val="28"/>
              </w:rPr>
              <w:t xml:space="preserve"> </w:t>
            </w:r>
            <w:r w:rsidR="003707C4">
              <w:rPr>
                <w:sz w:val="28"/>
                <w:szCs w:val="28"/>
              </w:rPr>
              <w:t>184</w:t>
            </w:r>
          </w:p>
          <w:p w14:paraId="16354103" w14:textId="77777777" w:rsidR="00310130" w:rsidRPr="001A01EF" w:rsidRDefault="00310130" w:rsidP="00A627CE">
            <w:pPr>
              <w:ind w:right="287"/>
              <w:rPr>
                <w:sz w:val="24"/>
                <w:szCs w:val="24"/>
              </w:rPr>
            </w:pPr>
            <w:r w:rsidRPr="001A01EF">
              <w:rPr>
                <w:sz w:val="24"/>
                <w:szCs w:val="24"/>
              </w:rPr>
              <w:t xml:space="preserve"> </w:t>
            </w:r>
            <w:r w:rsidRPr="001A01EF">
              <w:rPr>
                <w:sz w:val="24"/>
                <w:szCs w:val="24"/>
              </w:rPr>
              <w:tab/>
            </w:r>
            <w:r w:rsidRPr="001A01EF">
              <w:rPr>
                <w:sz w:val="24"/>
                <w:szCs w:val="24"/>
              </w:rPr>
              <w:tab/>
            </w:r>
            <w:r w:rsidRPr="001A01EF">
              <w:rPr>
                <w:sz w:val="24"/>
                <w:szCs w:val="24"/>
              </w:rPr>
              <w:tab/>
            </w:r>
            <w:r w:rsidRPr="001A01EF">
              <w:rPr>
                <w:sz w:val="24"/>
                <w:szCs w:val="24"/>
              </w:rPr>
              <w:tab/>
            </w:r>
            <w:r w:rsidRPr="001A01EF">
              <w:rPr>
                <w:sz w:val="24"/>
                <w:szCs w:val="24"/>
              </w:rPr>
              <w:tab/>
            </w:r>
            <w:r w:rsidRPr="001A01EF">
              <w:rPr>
                <w:sz w:val="24"/>
                <w:szCs w:val="24"/>
              </w:rPr>
              <w:tab/>
            </w:r>
            <w:r w:rsidRPr="001A01EF">
              <w:rPr>
                <w:sz w:val="24"/>
                <w:szCs w:val="24"/>
              </w:rPr>
              <w:tab/>
            </w:r>
            <w:r w:rsidRPr="001A01EF">
              <w:rPr>
                <w:sz w:val="24"/>
                <w:szCs w:val="24"/>
              </w:rPr>
              <w:tab/>
            </w:r>
            <w:r w:rsidRPr="001A01EF">
              <w:rPr>
                <w:sz w:val="24"/>
                <w:szCs w:val="24"/>
              </w:rPr>
              <w:tab/>
            </w:r>
            <w:r w:rsidRPr="001A01EF">
              <w:rPr>
                <w:sz w:val="24"/>
                <w:szCs w:val="24"/>
              </w:rPr>
              <w:tab/>
            </w:r>
            <w:r w:rsidRPr="001A01EF">
              <w:rPr>
                <w:sz w:val="24"/>
                <w:szCs w:val="24"/>
              </w:rPr>
              <w:tab/>
            </w:r>
          </w:p>
          <w:p w14:paraId="140BDBB2" w14:textId="7893BC3C" w:rsidR="00310130" w:rsidRPr="001A01EF" w:rsidRDefault="00310130" w:rsidP="00A627CE">
            <w:pPr>
              <w:pStyle w:val="ConsPlusNormal"/>
              <w:ind w:left="492" w:right="287" w:firstLine="540"/>
              <w:jc w:val="center"/>
              <w:rPr>
                <w:b/>
                <w:sz w:val="28"/>
                <w:szCs w:val="28"/>
              </w:rPr>
            </w:pPr>
            <w:r>
              <w:rPr>
                <w:b/>
                <w:sz w:val="28"/>
                <w:szCs w:val="28"/>
              </w:rPr>
              <w:t>Об  утверждении  Положения о</w:t>
            </w:r>
            <w:r w:rsidRPr="001A01EF">
              <w:rPr>
                <w:b/>
                <w:sz w:val="28"/>
                <w:szCs w:val="28"/>
              </w:rPr>
              <w:t xml:space="preserve"> представлении гражданами, претендующими на</w:t>
            </w:r>
            <w:bookmarkStart w:id="0" w:name="_Hlk184307311"/>
            <w:r w:rsidR="00ED3FDE">
              <w:rPr>
                <w:b/>
                <w:sz w:val="28"/>
                <w:szCs w:val="28"/>
              </w:rPr>
              <w:t xml:space="preserve">  </w:t>
            </w:r>
            <w:r w:rsidRPr="001A01EF">
              <w:rPr>
                <w:b/>
                <w:sz w:val="28"/>
                <w:szCs w:val="28"/>
              </w:rPr>
              <w:t xml:space="preserve">замещение должностей </w:t>
            </w:r>
            <w:bookmarkEnd w:id="0"/>
            <w:r w:rsidRPr="001A01EF">
              <w:rPr>
                <w:b/>
                <w:sz w:val="28"/>
                <w:szCs w:val="28"/>
              </w:rPr>
              <w:t xml:space="preserve">муниципальной службы в администрации </w:t>
            </w:r>
            <w:r>
              <w:rPr>
                <w:b/>
                <w:sz w:val="28"/>
                <w:szCs w:val="28"/>
              </w:rPr>
              <w:t>Варнавинского</w:t>
            </w:r>
            <w:r w:rsidRPr="001A01EF">
              <w:rPr>
                <w:b/>
                <w:sz w:val="28"/>
                <w:szCs w:val="28"/>
              </w:rPr>
              <w:t xml:space="preserve"> муниципального округа Нижегородской области</w:t>
            </w:r>
            <w:r w:rsidR="003D1A18">
              <w:rPr>
                <w:b/>
                <w:sz w:val="28"/>
                <w:szCs w:val="28"/>
              </w:rPr>
              <w:t>,  должности</w:t>
            </w:r>
            <w:r w:rsidRPr="001A01EF">
              <w:rPr>
                <w:b/>
                <w:sz w:val="28"/>
                <w:szCs w:val="28"/>
              </w:rPr>
              <w:t xml:space="preserve"> </w:t>
            </w:r>
            <w:r w:rsidR="003D1A18">
              <w:rPr>
                <w:b/>
                <w:sz w:val="28"/>
                <w:szCs w:val="28"/>
              </w:rPr>
              <w:t xml:space="preserve">руководителя муниципального учреждения, </w:t>
            </w:r>
            <w:r w:rsidRPr="001A01EF">
              <w:rPr>
                <w:b/>
                <w:sz w:val="28"/>
                <w:szCs w:val="28"/>
              </w:rPr>
              <w:t>сведений о доходах,</w:t>
            </w:r>
            <w:r>
              <w:rPr>
                <w:b/>
                <w:sz w:val="28"/>
                <w:szCs w:val="28"/>
              </w:rPr>
              <w:t xml:space="preserve"> о расходах,</w:t>
            </w:r>
            <w:r w:rsidRPr="001A01EF">
              <w:rPr>
                <w:b/>
                <w:sz w:val="28"/>
                <w:szCs w:val="28"/>
              </w:rPr>
              <w:t xml:space="preserve"> об имуществе и обязательствах имущественного характера, и представлении</w:t>
            </w:r>
            <w:bookmarkStart w:id="1" w:name="_Hlk184307479"/>
            <w:r w:rsidRPr="001A01EF">
              <w:rPr>
                <w:b/>
                <w:sz w:val="28"/>
                <w:szCs w:val="28"/>
              </w:rPr>
              <w:t xml:space="preserve"> </w:t>
            </w:r>
            <w:bookmarkEnd w:id="1"/>
            <w:r w:rsidRPr="001A01EF">
              <w:rPr>
                <w:b/>
                <w:sz w:val="28"/>
                <w:szCs w:val="28"/>
              </w:rPr>
              <w:t>служащими</w:t>
            </w:r>
            <w:r>
              <w:rPr>
                <w:b/>
                <w:sz w:val="28"/>
                <w:szCs w:val="28"/>
              </w:rPr>
              <w:t>,</w:t>
            </w:r>
            <w:r w:rsidRPr="001A01EF">
              <w:rPr>
                <w:b/>
                <w:sz w:val="28"/>
                <w:szCs w:val="28"/>
              </w:rPr>
              <w:t xml:space="preserve"> </w:t>
            </w:r>
            <w:r w:rsidRPr="004A44D4">
              <w:rPr>
                <w:b/>
                <w:sz w:val="28"/>
                <w:szCs w:val="28"/>
              </w:rPr>
              <w:t>замещающи</w:t>
            </w:r>
            <w:r>
              <w:rPr>
                <w:b/>
                <w:sz w:val="28"/>
                <w:szCs w:val="28"/>
              </w:rPr>
              <w:t>ми</w:t>
            </w:r>
            <w:r w:rsidRPr="004A44D4">
              <w:rPr>
                <w:b/>
                <w:sz w:val="28"/>
                <w:szCs w:val="28"/>
              </w:rPr>
              <w:t xml:space="preserve"> должности муниципальн</w:t>
            </w:r>
            <w:r>
              <w:rPr>
                <w:b/>
                <w:sz w:val="28"/>
                <w:szCs w:val="28"/>
              </w:rPr>
              <w:t>ой</w:t>
            </w:r>
            <w:r w:rsidRPr="004A44D4">
              <w:rPr>
                <w:b/>
                <w:sz w:val="28"/>
                <w:szCs w:val="28"/>
              </w:rPr>
              <w:t xml:space="preserve"> </w:t>
            </w:r>
            <w:r>
              <w:rPr>
                <w:b/>
                <w:sz w:val="28"/>
                <w:szCs w:val="28"/>
              </w:rPr>
              <w:t xml:space="preserve">службы </w:t>
            </w:r>
            <w:r w:rsidRPr="001A01EF">
              <w:rPr>
                <w:b/>
                <w:sz w:val="28"/>
                <w:szCs w:val="28"/>
              </w:rPr>
              <w:t xml:space="preserve">администрации </w:t>
            </w:r>
            <w:r>
              <w:rPr>
                <w:b/>
                <w:sz w:val="28"/>
                <w:szCs w:val="28"/>
              </w:rPr>
              <w:t>Варнавинского</w:t>
            </w:r>
            <w:r w:rsidRPr="001A01EF">
              <w:rPr>
                <w:b/>
                <w:sz w:val="28"/>
                <w:szCs w:val="28"/>
              </w:rPr>
              <w:t xml:space="preserve"> муниципального округа Нижегородской области</w:t>
            </w:r>
            <w:r w:rsidR="003D1A18">
              <w:rPr>
                <w:b/>
                <w:sz w:val="28"/>
                <w:szCs w:val="28"/>
              </w:rPr>
              <w:t xml:space="preserve">, должность руководителя муниципального учреждения, </w:t>
            </w:r>
            <w:r w:rsidRPr="001A01EF">
              <w:rPr>
                <w:b/>
                <w:sz w:val="28"/>
                <w:szCs w:val="28"/>
              </w:rPr>
              <w:t xml:space="preserve"> сведений о доходах, о расходах, об имуществе и обязательствах имущественного характера.</w:t>
            </w:r>
          </w:p>
          <w:p w14:paraId="25F7F9B5" w14:textId="77777777" w:rsidR="00310130" w:rsidRPr="001A01EF" w:rsidRDefault="00310130" w:rsidP="00A627CE">
            <w:pPr>
              <w:pStyle w:val="ConsPlusNormal"/>
              <w:ind w:left="492" w:right="287" w:firstLine="540"/>
              <w:jc w:val="center"/>
              <w:rPr>
                <w:b/>
                <w:sz w:val="32"/>
                <w:szCs w:val="32"/>
              </w:rPr>
            </w:pPr>
          </w:p>
          <w:p w14:paraId="35335784" w14:textId="77777777" w:rsidR="00310130" w:rsidRDefault="00310130" w:rsidP="00A627CE">
            <w:pPr>
              <w:pStyle w:val="ConsPlusNormal"/>
              <w:ind w:left="492" w:right="287" w:firstLine="720"/>
              <w:jc w:val="both"/>
              <w:rPr>
                <w:sz w:val="28"/>
                <w:szCs w:val="28"/>
              </w:rPr>
            </w:pPr>
            <w:r w:rsidRPr="001A01EF">
              <w:rPr>
                <w:sz w:val="28"/>
                <w:szCs w:val="28"/>
              </w:rPr>
              <w:t>В соответствии с Федеральными законами от 25.12.2008г. №273-ФЗ "О противодействии коррупции" и от 03.12.2012г. №230-ФЗ "О контроле за соответствием расходов лиц, замещающих государственные должности, и иных лиц их доходам", Указ</w:t>
            </w:r>
            <w:r>
              <w:rPr>
                <w:sz w:val="28"/>
                <w:szCs w:val="28"/>
              </w:rPr>
              <w:t>ом</w:t>
            </w:r>
            <w:r w:rsidRPr="001A01EF">
              <w:rPr>
                <w:sz w:val="28"/>
                <w:szCs w:val="28"/>
              </w:rPr>
              <w:t xml:space="preserve"> Президента Российской Федерации от 23.06.2014г.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от 15.07.2015г. №364 «О мерах по совершенствованию организации деятельности в области противодействия коррупции», статьей 14 Закона Нижегородской области от 03.08.2007г. №99-З "О муниципальной службе в Нижегородской области", в целях совершенствования деятельности администрации </w:t>
            </w:r>
            <w:r>
              <w:rPr>
                <w:sz w:val="28"/>
                <w:szCs w:val="28"/>
              </w:rPr>
              <w:t>Варнавинского</w:t>
            </w:r>
            <w:r w:rsidRPr="001A01EF">
              <w:rPr>
                <w:sz w:val="28"/>
                <w:szCs w:val="28"/>
              </w:rPr>
              <w:t xml:space="preserve"> муниципального округа Нижегородской области по профилактике коррупции </w:t>
            </w:r>
            <w:r>
              <w:rPr>
                <w:sz w:val="28"/>
                <w:szCs w:val="28"/>
              </w:rPr>
              <w:t xml:space="preserve">администрация Варнавинского муниципального округа </w:t>
            </w:r>
            <w:r w:rsidRPr="00772DBE">
              <w:rPr>
                <w:sz w:val="28"/>
                <w:szCs w:val="28"/>
              </w:rPr>
              <w:t>постановляет:</w:t>
            </w:r>
          </w:p>
          <w:p w14:paraId="0DB136BA" w14:textId="75F65225" w:rsidR="00310130" w:rsidRDefault="00310130" w:rsidP="00A627CE">
            <w:pPr>
              <w:pStyle w:val="ConsPlusNormal"/>
              <w:ind w:left="492" w:right="287" w:firstLine="720"/>
              <w:jc w:val="both"/>
              <w:rPr>
                <w:sz w:val="28"/>
                <w:szCs w:val="28"/>
              </w:rPr>
            </w:pPr>
            <w:r>
              <w:rPr>
                <w:sz w:val="28"/>
                <w:szCs w:val="28"/>
              </w:rPr>
              <w:t>1.Утвердить положение</w:t>
            </w:r>
            <w:r w:rsidRPr="00DA005E">
              <w:rPr>
                <w:bCs/>
                <w:sz w:val="28"/>
                <w:szCs w:val="28"/>
              </w:rPr>
              <w:t xml:space="preserve"> о представлении гражданами, претендующими на </w:t>
            </w:r>
            <w:r w:rsidR="00B266DA">
              <w:rPr>
                <w:bCs/>
                <w:sz w:val="28"/>
                <w:szCs w:val="28"/>
              </w:rPr>
              <w:t xml:space="preserve"> </w:t>
            </w:r>
            <w:r w:rsidRPr="00DA005E">
              <w:rPr>
                <w:bCs/>
                <w:sz w:val="28"/>
                <w:szCs w:val="28"/>
              </w:rPr>
              <w:t>замещение должностей муниципальной службы в администрации Варнавинского муниципального округа Нижегородской области</w:t>
            </w:r>
            <w:r w:rsidR="004766CD">
              <w:rPr>
                <w:bCs/>
                <w:sz w:val="28"/>
                <w:szCs w:val="28"/>
              </w:rPr>
              <w:t>, должности руководителя муниципального учреждения,</w:t>
            </w:r>
            <w:r w:rsidRPr="00DA005E">
              <w:rPr>
                <w:bCs/>
                <w:sz w:val="28"/>
                <w:szCs w:val="28"/>
              </w:rPr>
              <w:t xml:space="preserve"> сведений о доходах, о расходах, об имуществе и обязательствах имущественного характера, и представлении служащими, замещающими должности муниципальной службы администрации Варнавинского муниципального округа Нижегородской области</w:t>
            </w:r>
            <w:r w:rsidR="004766CD">
              <w:rPr>
                <w:bCs/>
                <w:sz w:val="28"/>
                <w:szCs w:val="28"/>
              </w:rPr>
              <w:t xml:space="preserve">, должность руководителя муниципального учреждения, </w:t>
            </w:r>
            <w:r w:rsidRPr="00DA005E">
              <w:rPr>
                <w:bCs/>
                <w:sz w:val="28"/>
                <w:szCs w:val="28"/>
              </w:rPr>
              <w:t xml:space="preserve"> сведений о доходах, о расходах, об </w:t>
            </w:r>
            <w:r w:rsidRPr="00DA005E">
              <w:rPr>
                <w:bCs/>
                <w:sz w:val="28"/>
                <w:szCs w:val="28"/>
              </w:rPr>
              <w:lastRenderedPageBreak/>
              <w:t>имуществе и обязательствах имущественного характера</w:t>
            </w:r>
            <w:r>
              <w:rPr>
                <w:bCs/>
                <w:sz w:val="28"/>
                <w:szCs w:val="28"/>
              </w:rPr>
              <w:t>.</w:t>
            </w:r>
          </w:p>
          <w:p w14:paraId="628D33E4" w14:textId="5D758FDD" w:rsidR="00310130" w:rsidRPr="00DA005E" w:rsidRDefault="00310130" w:rsidP="00A627CE">
            <w:pPr>
              <w:pStyle w:val="ConsPlusNormal"/>
              <w:ind w:left="492" w:right="287"/>
              <w:jc w:val="both"/>
              <w:rPr>
                <w:b/>
                <w:bCs/>
                <w:sz w:val="28"/>
                <w:szCs w:val="28"/>
              </w:rPr>
            </w:pPr>
            <w:r>
              <w:rPr>
                <w:sz w:val="28"/>
                <w:szCs w:val="28"/>
              </w:rPr>
              <w:t xml:space="preserve">           2. Признать утратившим силу </w:t>
            </w:r>
            <w:r w:rsidRPr="00DA005E">
              <w:rPr>
                <w:sz w:val="28"/>
                <w:szCs w:val="28"/>
              </w:rPr>
              <w:t>Положение о представлении гражданами, претендующими на замещение должностей муниципальной службы в администрации Варнавинского муниципального округа Нижегородской области сведений о доходах, о расходах, об имуществе и обязательствах имущественного характера, и представлении служащими, замещающими должности муниципальной службы администрации Варнавинского муниципального округа Нижегородской области сведений о доходах, о расходах, об имуществе и обязательствах имущественного характера, утвержденн</w:t>
            </w:r>
            <w:r w:rsidR="003D1A18">
              <w:rPr>
                <w:sz w:val="28"/>
                <w:szCs w:val="28"/>
              </w:rPr>
              <w:t>ое</w:t>
            </w:r>
            <w:r w:rsidRPr="00DA005E">
              <w:rPr>
                <w:sz w:val="28"/>
                <w:szCs w:val="28"/>
              </w:rPr>
              <w:t xml:space="preserve"> постановлением администрации Варнавинского муниципального округа № 947 от 11.12.2024г., изложив е</w:t>
            </w:r>
            <w:r w:rsidR="00CE5C90">
              <w:rPr>
                <w:sz w:val="28"/>
                <w:szCs w:val="28"/>
              </w:rPr>
              <w:t>го</w:t>
            </w:r>
            <w:r w:rsidRPr="00DA005E">
              <w:rPr>
                <w:sz w:val="28"/>
                <w:szCs w:val="28"/>
              </w:rPr>
              <w:t xml:space="preserve"> в новой редакции, согласно приложению к настоящему постановлению.</w:t>
            </w:r>
          </w:p>
          <w:p w14:paraId="5E0CA61E" w14:textId="77777777" w:rsidR="00310130" w:rsidRPr="004B28C2" w:rsidRDefault="00310130" w:rsidP="00A627CE">
            <w:pPr>
              <w:pStyle w:val="ConsPlusNormal"/>
              <w:ind w:left="492" w:right="287" w:firstLine="720"/>
              <w:jc w:val="both"/>
              <w:rPr>
                <w:sz w:val="28"/>
                <w:szCs w:val="28"/>
              </w:rPr>
            </w:pPr>
            <w:r w:rsidRPr="004B28C2">
              <w:rPr>
                <w:b/>
                <w:i/>
                <w:sz w:val="28"/>
                <w:szCs w:val="28"/>
              </w:rPr>
              <w:t xml:space="preserve">  </w:t>
            </w:r>
          </w:p>
          <w:p w14:paraId="264DA325" w14:textId="65F9C8E0" w:rsidR="00310130" w:rsidRPr="004B28C2" w:rsidRDefault="00310130" w:rsidP="00A627CE">
            <w:pPr>
              <w:pStyle w:val="ConsPlusNormal"/>
              <w:ind w:left="492" w:right="287" w:firstLine="720"/>
              <w:jc w:val="both"/>
              <w:rPr>
                <w:sz w:val="28"/>
                <w:szCs w:val="28"/>
              </w:rPr>
            </w:pPr>
            <w:r w:rsidRPr="004B28C2">
              <w:rPr>
                <w:sz w:val="28"/>
                <w:szCs w:val="28"/>
              </w:rPr>
              <w:t>3. Контроль за исполнением настоящего постановления возложить на главного специалиста по профилактике коррупционных правонарушений администрации Варнавинского муниципального округа (</w:t>
            </w:r>
            <w:r>
              <w:rPr>
                <w:sz w:val="28"/>
                <w:szCs w:val="28"/>
              </w:rPr>
              <w:t>Шиголин</w:t>
            </w:r>
            <w:r w:rsidR="00CE5C90">
              <w:rPr>
                <w:sz w:val="28"/>
                <w:szCs w:val="28"/>
              </w:rPr>
              <w:t>а</w:t>
            </w:r>
            <w:r>
              <w:rPr>
                <w:sz w:val="28"/>
                <w:szCs w:val="28"/>
              </w:rPr>
              <w:t xml:space="preserve"> Е.А.</w:t>
            </w:r>
            <w:r w:rsidRPr="004B28C2">
              <w:rPr>
                <w:sz w:val="28"/>
                <w:szCs w:val="28"/>
              </w:rPr>
              <w:t>)</w:t>
            </w:r>
          </w:p>
          <w:p w14:paraId="0B78788B" w14:textId="77777777" w:rsidR="00310130" w:rsidRPr="004B28C2" w:rsidRDefault="00310130" w:rsidP="00A627CE">
            <w:pPr>
              <w:pStyle w:val="ConsPlusNormal"/>
              <w:ind w:left="492" w:right="287" w:firstLine="720"/>
              <w:rPr>
                <w:sz w:val="28"/>
                <w:szCs w:val="28"/>
              </w:rPr>
            </w:pPr>
          </w:p>
          <w:p w14:paraId="27B52585" w14:textId="77777777" w:rsidR="00310130" w:rsidRPr="00B01F28" w:rsidRDefault="00310130" w:rsidP="00A627CE">
            <w:pPr>
              <w:pStyle w:val="ConsPlusNormal"/>
              <w:ind w:left="492" w:right="287" w:firstLine="720"/>
              <w:jc w:val="both"/>
              <w:rPr>
                <w:sz w:val="28"/>
                <w:szCs w:val="28"/>
              </w:rPr>
            </w:pPr>
          </w:p>
          <w:p w14:paraId="6B6D1B8E" w14:textId="77777777" w:rsidR="00310130" w:rsidRDefault="00310130" w:rsidP="00A627CE">
            <w:pPr>
              <w:pStyle w:val="ConsPlusNormal"/>
              <w:ind w:left="492" w:right="287" w:firstLine="720"/>
              <w:jc w:val="both"/>
              <w:rPr>
                <w:sz w:val="28"/>
                <w:szCs w:val="28"/>
              </w:rPr>
            </w:pPr>
          </w:p>
          <w:p w14:paraId="53C71849" w14:textId="77777777" w:rsidR="00310130" w:rsidRDefault="00310130" w:rsidP="00A627CE">
            <w:pPr>
              <w:pStyle w:val="ConsPlusNormal"/>
              <w:ind w:left="492" w:right="287" w:firstLine="720"/>
              <w:jc w:val="both"/>
              <w:rPr>
                <w:sz w:val="28"/>
                <w:szCs w:val="28"/>
              </w:rPr>
            </w:pPr>
          </w:p>
          <w:p w14:paraId="17FB928C" w14:textId="77777777" w:rsidR="00310130" w:rsidRDefault="00310130" w:rsidP="00A627CE">
            <w:pPr>
              <w:pStyle w:val="ConsPlusNormal"/>
              <w:ind w:left="492" w:right="287"/>
              <w:jc w:val="both"/>
              <w:rPr>
                <w:sz w:val="28"/>
                <w:szCs w:val="28"/>
              </w:rPr>
            </w:pPr>
          </w:p>
          <w:p w14:paraId="2931B929" w14:textId="5AE3308D" w:rsidR="00310130" w:rsidRPr="001A01EF" w:rsidRDefault="00310130" w:rsidP="00A627CE">
            <w:pPr>
              <w:pStyle w:val="ConsPlusNormal"/>
              <w:ind w:left="492" w:right="287"/>
              <w:jc w:val="both"/>
              <w:rPr>
                <w:sz w:val="28"/>
                <w:szCs w:val="28"/>
              </w:rPr>
            </w:pPr>
            <w:r>
              <w:rPr>
                <w:sz w:val="28"/>
                <w:szCs w:val="28"/>
              </w:rPr>
              <w:t xml:space="preserve"> </w:t>
            </w:r>
            <w:r w:rsidR="00E62C32">
              <w:rPr>
                <w:sz w:val="28"/>
                <w:szCs w:val="28"/>
              </w:rPr>
              <w:t>Г</w:t>
            </w:r>
            <w:r>
              <w:rPr>
                <w:sz w:val="28"/>
                <w:szCs w:val="28"/>
              </w:rPr>
              <w:t>лав</w:t>
            </w:r>
            <w:r w:rsidR="00E62C32">
              <w:rPr>
                <w:sz w:val="28"/>
                <w:szCs w:val="28"/>
              </w:rPr>
              <w:t>а местного самоуправления</w:t>
            </w:r>
            <w:r w:rsidRPr="001A01EF">
              <w:rPr>
                <w:sz w:val="28"/>
                <w:szCs w:val="28"/>
              </w:rPr>
              <w:tab/>
            </w:r>
            <w:r w:rsidRPr="001A01EF">
              <w:rPr>
                <w:sz w:val="28"/>
                <w:szCs w:val="28"/>
              </w:rPr>
              <w:tab/>
            </w:r>
            <w:r w:rsidRPr="001A01EF">
              <w:rPr>
                <w:sz w:val="28"/>
                <w:szCs w:val="28"/>
              </w:rPr>
              <w:tab/>
            </w:r>
            <w:r w:rsidRPr="001A01EF">
              <w:rPr>
                <w:sz w:val="28"/>
                <w:szCs w:val="28"/>
              </w:rPr>
              <w:tab/>
            </w:r>
            <w:r w:rsidRPr="001A01EF">
              <w:rPr>
                <w:sz w:val="28"/>
                <w:szCs w:val="28"/>
              </w:rPr>
              <w:tab/>
            </w:r>
            <w:r w:rsidRPr="001A01EF">
              <w:rPr>
                <w:sz w:val="28"/>
                <w:szCs w:val="28"/>
              </w:rPr>
              <w:tab/>
            </w:r>
            <w:r>
              <w:rPr>
                <w:sz w:val="28"/>
                <w:szCs w:val="28"/>
              </w:rPr>
              <w:t xml:space="preserve">   А.</w:t>
            </w:r>
            <w:r w:rsidR="00E62C32">
              <w:rPr>
                <w:sz w:val="28"/>
                <w:szCs w:val="28"/>
              </w:rPr>
              <w:t>Г. Фролов</w:t>
            </w:r>
            <w:r w:rsidRPr="001A01EF">
              <w:rPr>
                <w:i/>
                <w:sz w:val="28"/>
                <w:szCs w:val="28"/>
              </w:rPr>
              <w:t xml:space="preserve"> </w:t>
            </w:r>
          </w:p>
          <w:p w14:paraId="36E99877" w14:textId="73992B7D" w:rsidR="00E5072C" w:rsidRPr="00E5072C" w:rsidRDefault="00310130" w:rsidP="00A627CE">
            <w:pPr>
              <w:ind w:right="287"/>
            </w:pPr>
            <w:r w:rsidRPr="001A01EF">
              <w:rPr>
                <w:sz w:val="28"/>
                <w:szCs w:val="28"/>
              </w:rPr>
              <w:br w:type="page"/>
            </w:r>
          </w:p>
        </w:tc>
      </w:tr>
      <w:tr w:rsidR="00E5072C" w:rsidRPr="00E5072C" w14:paraId="6945F872" w14:textId="77777777">
        <w:trPr>
          <w:trHeight w:val="3031"/>
        </w:trPr>
        <w:tc>
          <w:tcPr>
            <w:tcW w:w="10716" w:type="dxa"/>
            <w:tcBorders>
              <w:top w:val="nil"/>
              <w:left w:val="nil"/>
              <w:bottom w:val="nil"/>
              <w:right w:val="nil"/>
            </w:tcBorders>
            <w:tcMar>
              <w:top w:w="60" w:type="dxa"/>
              <w:left w:w="80" w:type="dxa"/>
              <w:bottom w:w="60" w:type="dxa"/>
              <w:right w:w="80" w:type="dxa"/>
            </w:tcMar>
            <w:vAlign w:val="center"/>
            <w:hideMark/>
          </w:tcPr>
          <w:p w14:paraId="7A45F7F2" w14:textId="77777777" w:rsidR="00E5072C" w:rsidRPr="00E5072C" w:rsidRDefault="00E5072C" w:rsidP="00E5072C">
            <w:r w:rsidRPr="00E5072C">
              <w:lastRenderedPageBreak/>
              <w:br/>
              <w:t> </w:t>
            </w:r>
          </w:p>
        </w:tc>
      </w:tr>
    </w:tbl>
    <w:p w14:paraId="3C591F3B" w14:textId="77777777" w:rsidR="00E5072C" w:rsidRPr="00E5072C" w:rsidRDefault="00E5072C" w:rsidP="00E5072C">
      <w:pPr>
        <w:sectPr w:rsidR="00E5072C" w:rsidRPr="00E5072C" w:rsidSect="00E5072C">
          <w:pgSz w:w="11906" w:h="16838"/>
          <w:pgMar w:top="841" w:right="595" w:bottom="841" w:left="595" w:header="0" w:footer="0" w:gutter="0"/>
          <w:cols w:space="720"/>
        </w:sectPr>
      </w:pPr>
    </w:p>
    <w:p w14:paraId="420FF0E7" w14:textId="77777777" w:rsidR="00E5072C" w:rsidRPr="00E5072C" w:rsidRDefault="00E5072C" w:rsidP="00E5072C"/>
    <w:p w14:paraId="23A84BD0" w14:textId="77777777" w:rsidR="00E5072C" w:rsidRPr="009B3877" w:rsidRDefault="00E5072C" w:rsidP="00E5072C">
      <w:pPr>
        <w:ind w:left="2160"/>
        <w:jc w:val="right"/>
        <w:rPr>
          <w:bCs/>
          <w:sz w:val="28"/>
          <w:szCs w:val="28"/>
        </w:rPr>
      </w:pPr>
      <w:r w:rsidRPr="009B3877">
        <w:rPr>
          <w:bCs/>
          <w:sz w:val="28"/>
          <w:szCs w:val="28"/>
        </w:rPr>
        <w:t>Утверждено</w:t>
      </w:r>
    </w:p>
    <w:p w14:paraId="0A712802" w14:textId="77777777" w:rsidR="00E5072C" w:rsidRPr="009B3877" w:rsidRDefault="00E5072C" w:rsidP="00E5072C">
      <w:pPr>
        <w:ind w:left="2160"/>
        <w:jc w:val="right"/>
        <w:rPr>
          <w:sz w:val="28"/>
          <w:szCs w:val="28"/>
        </w:rPr>
      </w:pPr>
      <w:r w:rsidRPr="009B3877">
        <w:rPr>
          <w:sz w:val="28"/>
          <w:szCs w:val="28"/>
        </w:rPr>
        <w:t>постановлением администрации</w:t>
      </w:r>
    </w:p>
    <w:p w14:paraId="3218861B" w14:textId="77777777" w:rsidR="00E5072C" w:rsidRPr="009B3877" w:rsidRDefault="00E5072C" w:rsidP="00E5072C">
      <w:pPr>
        <w:ind w:left="2160"/>
        <w:jc w:val="right"/>
        <w:rPr>
          <w:sz w:val="28"/>
          <w:szCs w:val="28"/>
        </w:rPr>
      </w:pPr>
      <w:r w:rsidRPr="009B3877">
        <w:rPr>
          <w:sz w:val="28"/>
          <w:szCs w:val="28"/>
        </w:rPr>
        <w:t>Варнавинского муниципального округа</w:t>
      </w:r>
    </w:p>
    <w:p w14:paraId="71DD882E" w14:textId="77777777" w:rsidR="00E5072C" w:rsidRPr="009B3877" w:rsidRDefault="00E5072C" w:rsidP="00E5072C">
      <w:pPr>
        <w:ind w:left="2160"/>
        <w:jc w:val="right"/>
        <w:rPr>
          <w:sz w:val="28"/>
          <w:szCs w:val="28"/>
        </w:rPr>
      </w:pPr>
      <w:r w:rsidRPr="009B3877">
        <w:rPr>
          <w:sz w:val="28"/>
          <w:szCs w:val="28"/>
        </w:rPr>
        <w:t>Нижегородской области</w:t>
      </w:r>
    </w:p>
    <w:p w14:paraId="5ABE4CC3" w14:textId="77777777" w:rsidR="00E5072C" w:rsidRPr="009B3877" w:rsidRDefault="00E5072C" w:rsidP="00E5072C">
      <w:pPr>
        <w:ind w:left="2160"/>
        <w:jc w:val="right"/>
        <w:rPr>
          <w:sz w:val="28"/>
          <w:szCs w:val="28"/>
        </w:rPr>
      </w:pPr>
      <w:r w:rsidRPr="009B3877">
        <w:rPr>
          <w:sz w:val="28"/>
          <w:szCs w:val="28"/>
        </w:rPr>
        <w:t>от ____________ № ____</w:t>
      </w:r>
    </w:p>
    <w:p w14:paraId="50929558" w14:textId="77777777" w:rsidR="00E5072C" w:rsidRDefault="00E5072C" w:rsidP="00E5072C">
      <w:pPr>
        <w:jc w:val="right"/>
        <w:rPr>
          <w:b/>
        </w:rPr>
      </w:pPr>
    </w:p>
    <w:p w14:paraId="7606A4C4" w14:textId="77777777" w:rsidR="00E5072C" w:rsidRDefault="00E5072C" w:rsidP="00E5072C">
      <w:pPr>
        <w:jc w:val="right"/>
        <w:rPr>
          <w:b/>
        </w:rPr>
      </w:pPr>
    </w:p>
    <w:p w14:paraId="3127F711" w14:textId="77777777" w:rsidR="00E5072C" w:rsidRPr="00E5072C" w:rsidRDefault="00E5072C" w:rsidP="00E5072C">
      <w:pPr>
        <w:jc w:val="right"/>
      </w:pPr>
    </w:p>
    <w:p w14:paraId="46E55332" w14:textId="4665B19E" w:rsidR="00E5072C" w:rsidRDefault="00E5072C" w:rsidP="00E5072C">
      <w:pPr>
        <w:pStyle w:val="ConsPlusTitle"/>
        <w:ind w:firstLine="720"/>
        <w:rPr>
          <w:b w:val="0"/>
          <w:bCs/>
          <w:sz w:val="32"/>
          <w:szCs w:val="32"/>
        </w:rPr>
      </w:pPr>
      <w:bookmarkStart w:id="2" w:name="P46"/>
      <w:bookmarkEnd w:id="2"/>
      <w:r>
        <w:rPr>
          <w:b w:val="0"/>
          <w:bCs/>
          <w:sz w:val="32"/>
          <w:szCs w:val="32"/>
        </w:rPr>
        <w:t xml:space="preserve">                          </w:t>
      </w:r>
      <w:r w:rsidR="00310130">
        <w:rPr>
          <w:b w:val="0"/>
          <w:bCs/>
          <w:sz w:val="32"/>
          <w:szCs w:val="32"/>
        </w:rPr>
        <w:t xml:space="preserve">  </w:t>
      </w:r>
      <w:r>
        <w:rPr>
          <w:b w:val="0"/>
          <w:bCs/>
          <w:sz w:val="32"/>
          <w:szCs w:val="32"/>
        </w:rPr>
        <w:t xml:space="preserve">  П О Л О Ж Е Н И Е</w:t>
      </w:r>
    </w:p>
    <w:p w14:paraId="3F49A07B" w14:textId="77777777" w:rsidR="00E5072C" w:rsidRPr="009B3877" w:rsidRDefault="00E5072C" w:rsidP="000D37C8">
      <w:pPr>
        <w:pStyle w:val="ConsPlusTitle"/>
        <w:ind w:firstLine="720"/>
        <w:jc w:val="both"/>
        <w:rPr>
          <w:b w:val="0"/>
          <w:bCs/>
          <w:sz w:val="32"/>
          <w:szCs w:val="32"/>
        </w:rPr>
      </w:pPr>
    </w:p>
    <w:p w14:paraId="0BC3442B" w14:textId="0A37D482" w:rsidR="004766CD" w:rsidRPr="000D37C8" w:rsidRDefault="000D37C8" w:rsidP="000D37C8">
      <w:pPr>
        <w:pStyle w:val="ConsPlusNormal"/>
        <w:ind w:left="492" w:right="287" w:firstLine="359"/>
        <w:jc w:val="center"/>
        <w:rPr>
          <w:bCs/>
          <w:sz w:val="28"/>
          <w:szCs w:val="28"/>
        </w:rPr>
      </w:pPr>
      <w:r w:rsidRPr="000D37C8">
        <w:rPr>
          <w:bCs/>
          <w:sz w:val="28"/>
          <w:szCs w:val="28"/>
        </w:rPr>
        <w:t>О ПРЕДСТАВЛЕНИИ ГРАЖДАНАМИ, ПРЕТЕНДУЮЩИМИ НА  ЗАМЕЩЕНИЕ ДОЛЖНОСТЕЙ МУНИЦИПАЛЬНОЙ СЛУЖБЫ В АДМИНИСТРАЦИИ ВАРНАВИНСКОГО МУНИЦИПАЛЬНОГО ОКРУГА НИЖЕГОРОДСКОЙ ОБЛАСТИ,  ДОЛЖНОСТИ РУКОВОДИТЕЛЯ МУНИЦИПАЛЬНОГО УЧРЕЖДЕНИЯ, СВЕДЕНИЙ О ДОХОДАХ, О РАСХОДАХ, ОБ ИМУЩЕСТВЕ И ОБЯЗАТЕЛЬСТВАХ ИМУЩЕСТВЕННОГО ХАРАКТЕРА, И ПРЕДСТАВЛЕНИИ СЛУЖАЩИМИ, ЗАМЕЩАЮЩИМИ ДОЛЖНОСТИ МУНИЦИПАЛЬНОЙ СЛУЖБЫ АДМИНИСТРАЦИИ ВАРНАВИНСКОГО МУНИЦИПАЛЬНОГО ОКРУГА НИЖЕГОРОДСКОЙ ОБЛАСТИ, ДОЛЖНОСТЬ РУКОВОДИТЕЛЯ МУНИЦИПАЛЬНОГО УЧРЕЖДЕНИЯ,  СВЕДЕНИЙ О ДОХОДАХ, О РАСХОДАХ, ОБ ИМУЩЕСТВЕ И ОБЯЗАТЕЛЬСТВАХ ИМУЩЕСТВЕННОГО ХАРАКТЕРА.</w:t>
      </w:r>
    </w:p>
    <w:p w14:paraId="1EE5B0B4" w14:textId="77777777" w:rsidR="00E5072C" w:rsidRPr="00E5072C" w:rsidRDefault="00E5072C" w:rsidP="00E5072C"/>
    <w:p w14:paraId="6CB8BC55" w14:textId="7E9C45A5" w:rsidR="00E5072C" w:rsidRPr="00E5072C" w:rsidRDefault="00E5072C" w:rsidP="00E5072C">
      <w:pPr>
        <w:jc w:val="both"/>
        <w:rPr>
          <w:rFonts w:ascii="Times New Roman" w:hAnsi="Times New Roman" w:cs="Times New Roman"/>
          <w:sz w:val="28"/>
          <w:szCs w:val="28"/>
        </w:rPr>
      </w:pPr>
      <w:r>
        <w:rPr>
          <w:rFonts w:ascii="Times New Roman" w:hAnsi="Times New Roman" w:cs="Times New Roman"/>
          <w:sz w:val="28"/>
          <w:szCs w:val="28"/>
        </w:rPr>
        <w:t xml:space="preserve">          </w:t>
      </w:r>
      <w:r w:rsidRPr="00E5072C">
        <w:rPr>
          <w:rFonts w:ascii="Times New Roman" w:hAnsi="Times New Roman" w:cs="Times New Roman"/>
          <w:sz w:val="28"/>
          <w:szCs w:val="28"/>
        </w:rPr>
        <w:t xml:space="preserve">1. Настоящим Положением определяется порядок представления </w:t>
      </w:r>
      <w:r w:rsidR="009F2358">
        <w:rPr>
          <w:rFonts w:ascii="Times New Roman" w:hAnsi="Times New Roman" w:cs="Times New Roman"/>
          <w:sz w:val="28"/>
          <w:szCs w:val="28"/>
        </w:rPr>
        <w:t>гражданами, претендующими на замещение должностей муниципальной службы в администрации Варнавинского муниципального округа Нижегородской области, должности руководителя муниципального учреждения, сведений о доходах, о расходах, об имуществе и представлении служащими, замещающими должности муниципальной службы администрации Варнавинского муниципального округа Нижегородской области, должность руководителя муниципального учреждения, сведений о доходах, о расходах, об имуществе и обязательствах имущественного характера</w:t>
      </w:r>
      <w:r w:rsidR="00F45444">
        <w:rPr>
          <w:rFonts w:ascii="Times New Roman" w:hAnsi="Times New Roman" w:cs="Times New Roman"/>
          <w:sz w:val="28"/>
          <w:szCs w:val="28"/>
        </w:rPr>
        <w:t>.</w:t>
      </w:r>
    </w:p>
    <w:p w14:paraId="061E0C02" w14:textId="3CEF6F25" w:rsidR="00E5072C" w:rsidRPr="00E5072C" w:rsidRDefault="004E10B2" w:rsidP="00E5072C">
      <w:pPr>
        <w:jc w:val="both"/>
        <w:rPr>
          <w:rFonts w:ascii="Times New Roman" w:hAnsi="Times New Roman" w:cs="Times New Roman"/>
          <w:sz w:val="28"/>
          <w:szCs w:val="28"/>
        </w:rPr>
      </w:pPr>
      <w:bookmarkStart w:id="3" w:name="P62"/>
      <w:bookmarkEnd w:id="3"/>
      <w:r>
        <w:rPr>
          <w:rFonts w:ascii="Times New Roman" w:hAnsi="Times New Roman" w:cs="Times New Roman"/>
          <w:sz w:val="28"/>
          <w:szCs w:val="28"/>
        </w:rPr>
        <w:t xml:space="preserve">         </w:t>
      </w:r>
      <w:r w:rsidR="00E5072C" w:rsidRPr="00E5072C">
        <w:rPr>
          <w:rFonts w:ascii="Times New Roman" w:hAnsi="Times New Roman" w:cs="Times New Roman"/>
          <w:sz w:val="28"/>
          <w:szCs w:val="28"/>
        </w:rPr>
        <w:t>2. 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 федеральными законами, возлагается:</w:t>
      </w:r>
    </w:p>
    <w:p w14:paraId="49BF5768" w14:textId="67739EBD" w:rsidR="00E5072C" w:rsidRPr="00E5072C" w:rsidRDefault="004E10B2" w:rsidP="00E5072C">
      <w:pPr>
        <w:jc w:val="both"/>
        <w:rPr>
          <w:rFonts w:ascii="Times New Roman" w:hAnsi="Times New Roman" w:cs="Times New Roman"/>
          <w:sz w:val="28"/>
          <w:szCs w:val="28"/>
        </w:rPr>
      </w:pPr>
      <w:bookmarkStart w:id="4" w:name="P63"/>
      <w:bookmarkEnd w:id="4"/>
      <w:r>
        <w:rPr>
          <w:rFonts w:ascii="Times New Roman" w:hAnsi="Times New Roman" w:cs="Times New Roman"/>
          <w:sz w:val="28"/>
          <w:szCs w:val="28"/>
        </w:rPr>
        <w:t xml:space="preserve">         </w:t>
      </w:r>
      <w:r w:rsidR="00E5072C" w:rsidRPr="00E5072C">
        <w:rPr>
          <w:rFonts w:ascii="Times New Roman" w:hAnsi="Times New Roman" w:cs="Times New Roman"/>
          <w:sz w:val="28"/>
          <w:szCs w:val="28"/>
        </w:rPr>
        <w:t>а) на граждан, претендующих на замещение должностей включенных в перечни, установленные нормативными правовыми актами Российской Федерации;</w:t>
      </w:r>
    </w:p>
    <w:p w14:paraId="4C8910D7" w14:textId="50C644ED" w:rsidR="00E5072C" w:rsidRPr="00E5072C" w:rsidRDefault="004E10B2" w:rsidP="00E5072C">
      <w:pPr>
        <w:jc w:val="both"/>
        <w:rPr>
          <w:rFonts w:ascii="Times New Roman" w:hAnsi="Times New Roman" w:cs="Times New Roman"/>
          <w:sz w:val="28"/>
          <w:szCs w:val="28"/>
        </w:rPr>
      </w:pPr>
      <w:bookmarkStart w:id="5" w:name="P64"/>
      <w:bookmarkEnd w:id="5"/>
      <w:r>
        <w:rPr>
          <w:rFonts w:ascii="Times New Roman" w:hAnsi="Times New Roman" w:cs="Times New Roman"/>
          <w:sz w:val="28"/>
          <w:szCs w:val="28"/>
        </w:rPr>
        <w:lastRenderedPageBreak/>
        <w:t xml:space="preserve">         </w:t>
      </w:r>
      <w:r w:rsidR="00E5072C" w:rsidRPr="00E5072C">
        <w:rPr>
          <w:rFonts w:ascii="Times New Roman" w:hAnsi="Times New Roman" w:cs="Times New Roman"/>
          <w:sz w:val="28"/>
          <w:szCs w:val="28"/>
        </w:rPr>
        <w:t>б) на граждан, претендующих на замещение должностей руководителей муниципальных учреждений;</w:t>
      </w:r>
    </w:p>
    <w:p w14:paraId="4157DCB3" w14:textId="148D46DC" w:rsidR="00E5072C" w:rsidRPr="00E5072C" w:rsidRDefault="004E10B2" w:rsidP="00E5072C">
      <w:pPr>
        <w:jc w:val="both"/>
        <w:rPr>
          <w:rFonts w:ascii="Times New Roman" w:hAnsi="Times New Roman" w:cs="Times New Roman"/>
          <w:sz w:val="28"/>
          <w:szCs w:val="28"/>
        </w:rPr>
      </w:pPr>
      <w:bookmarkStart w:id="6" w:name="P65"/>
      <w:bookmarkEnd w:id="6"/>
      <w:r>
        <w:rPr>
          <w:rFonts w:ascii="Times New Roman" w:hAnsi="Times New Roman" w:cs="Times New Roman"/>
          <w:sz w:val="28"/>
          <w:szCs w:val="28"/>
        </w:rPr>
        <w:t xml:space="preserve">           </w:t>
      </w:r>
      <w:r w:rsidR="00E5072C" w:rsidRPr="00E5072C">
        <w:rPr>
          <w:rFonts w:ascii="Times New Roman" w:hAnsi="Times New Roman" w:cs="Times New Roman"/>
          <w:sz w:val="28"/>
          <w:szCs w:val="28"/>
        </w:rPr>
        <w:t>в) на муниципальных служащих, претендующих на замещение должностей муниципальной службы, включенных в перечни, установленные нормативными правовыми актами Российской Федерации;</w:t>
      </w:r>
    </w:p>
    <w:p w14:paraId="2BF1A989" w14:textId="526ACE99" w:rsidR="00E5072C" w:rsidRPr="00E5072C" w:rsidRDefault="009D1413" w:rsidP="00E5072C">
      <w:pPr>
        <w:jc w:val="both"/>
        <w:rPr>
          <w:rFonts w:ascii="Times New Roman" w:hAnsi="Times New Roman" w:cs="Times New Roman"/>
          <w:sz w:val="28"/>
          <w:szCs w:val="28"/>
        </w:rPr>
      </w:pPr>
      <w:bookmarkStart w:id="7" w:name="P66"/>
      <w:bookmarkEnd w:id="7"/>
      <w:r>
        <w:rPr>
          <w:rFonts w:ascii="Times New Roman" w:hAnsi="Times New Roman" w:cs="Times New Roman"/>
          <w:sz w:val="28"/>
          <w:szCs w:val="28"/>
        </w:rPr>
        <w:t xml:space="preserve">            </w:t>
      </w:r>
      <w:r w:rsidR="00E62C32">
        <w:rPr>
          <w:rFonts w:ascii="Times New Roman" w:hAnsi="Times New Roman" w:cs="Times New Roman"/>
          <w:sz w:val="28"/>
          <w:szCs w:val="28"/>
        </w:rPr>
        <w:t>г</w:t>
      </w:r>
      <w:r w:rsidR="00E5072C" w:rsidRPr="00E5072C">
        <w:rPr>
          <w:rFonts w:ascii="Times New Roman" w:hAnsi="Times New Roman" w:cs="Times New Roman"/>
          <w:sz w:val="28"/>
          <w:szCs w:val="28"/>
        </w:rPr>
        <w:t xml:space="preserve">) на лиц, замещающих должности, указанные в подпунктах (а), (б), (в),  настоящего пункта, в случае возникновения оснований для представления сведений о расходах в соответствии с Федеральным </w:t>
      </w:r>
      <w:hyperlink r:id="rId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history="1">
        <w:r w:rsidR="00E5072C" w:rsidRPr="00E5072C">
          <w:rPr>
            <w:rStyle w:val="ac"/>
            <w:rFonts w:ascii="Times New Roman" w:hAnsi="Times New Roman" w:cs="Times New Roman"/>
            <w:sz w:val="28"/>
            <w:szCs w:val="28"/>
          </w:rPr>
          <w:t>законом</w:t>
        </w:r>
      </w:hyperlink>
      <w:r w:rsidR="00E5072C" w:rsidRPr="00E5072C">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w:t>
      </w:r>
    </w:p>
    <w:p w14:paraId="7101C721" w14:textId="3688A6AA" w:rsidR="00E5072C" w:rsidRPr="00E5072C" w:rsidRDefault="009D1413" w:rsidP="00E5072C">
      <w:pPr>
        <w:jc w:val="both"/>
        <w:rPr>
          <w:rFonts w:ascii="Times New Roman" w:hAnsi="Times New Roman" w:cs="Times New Roman"/>
          <w:sz w:val="28"/>
          <w:szCs w:val="28"/>
        </w:rPr>
      </w:pPr>
      <w:r>
        <w:rPr>
          <w:rFonts w:ascii="Times New Roman" w:hAnsi="Times New Roman" w:cs="Times New Roman"/>
          <w:sz w:val="28"/>
          <w:szCs w:val="28"/>
        </w:rPr>
        <w:t xml:space="preserve">           </w:t>
      </w:r>
      <w:r w:rsidR="00E5072C" w:rsidRPr="00E5072C">
        <w:rPr>
          <w:rFonts w:ascii="Times New Roman" w:hAnsi="Times New Roman" w:cs="Times New Roman"/>
          <w:sz w:val="28"/>
          <w:szCs w:val="28"/>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14:paraId="6C413F70" w14:textId="6304E64D" w:rsidR="00E5072C" w:rsidRPr="00E5072C" w:rsidRDefault="009D1413" w:rsidP="00E5072C">
      <w:pPr>
        <w:jc w:val="both"/>
        <w:rPr>
          <w:rFonts w:ascii="Times New Roman" w:hAnsi="Times New Roman" w:cs="Times New Roman"/>
          <w:sz w:val="28"/>
          <w:szCs w:val="28"/>
        </w:rPr>
      </w:pPr>
      <w:r>
        <w:rPr>
          <w:rFonts w:ascii="Times New Roman" w:hAnsi="Times New Roman" w:cs="Times New Roman"/>
          <w:sz w:val="28"/>
          <w:szCs w:val="28"/>
        </w:rPr>
        <w:t xml:space="preserve">            </w:t>
      </w:r>
      <w:r w:rsidR="00E5072C" w:rsidRPr="00E5072C">
        <w:rPr>
          <w:rFonts w:ascii="Times New Roman" w:hAnsi="Times New Roman" w:cs="Times New Roman"/>
          <w:sz w:val="28"/>
          <w:szCs w:val="28"/>
        </w:rPr>
        <w:t xml:space="preserve">а) лицами, указанными в </w:t>
      </w:r>
      <w:hyperlink r:id="rId6" w:anchor="P63" w:tooltip="а) на граждан, претендующих на замещение должностей муниципальной службы, включенных в перечни, установленные нормативными правовыми актами Российской Федерации;" w:history="1">
        <w:r w:rsidR="00E5072C" w:rsidRPr="00E5072C">
          <w:rPr>
            <w:rStyle w:val="ac"/>
            <w:rFonts w:ascii="Times New Roman" w:hAnsi="Times New Roman" w:cs="Times New Roman"/>
            <w:sz w:val="28"/>
            <w:szCs w:val="28"/>
          </w:rPr>
          <w:t>подпунктах (а)</w:t>
        </w:r>
      </w:hyperlink>
      <w:r w:rsidR="00E5072C" w:rsidRPr="00E5072C">
        <w:rPr>
          <w:rFonts w:ascii="Times New Roman" w:hAnsi="Times New Roman" w:cs="Times New Roman"/>
          <w:sz w:val="28"/>
          <w:szCs w:val="28"/>
        </w:rPr>
        <w:t xml:space="preserve">, </w:t>
      </w:r>
      <w:hyperlink r:id="rId7" w:anchor="P64" w:tooltip="б) на граждан, претендующих на замещение должностей руководителей муниципальных учреждений;" w:history="1">
        <w:r w:rsidR="00E5072C" w:rsidRPr="00E5072C">
          <w:rPr>
            <w:rStyle w:val="ac"/>
            <w:rFonts w:ascii="Times New Roman" w:hAnsi="Times New Roman" w:cs="Times New Roman"/>
            <w:sz w:val="28"/>
            <w:szCs w:val="28"/>
          </w:rPr>
          <w:t>(б)</w:t>
        </w:r>
      </w:hyperlink>
      <w:r w:rsidR="00E5072C" w:rsidRPr="00E5072C">
        <w:rPr>
          <w:rFonts w:ascii="Times New Roman" w:hAnsi="Times New Roman" w:cs="Times New Roman"/>
          <w:sz w:val="28"/>
          <w:szCs w:val="28"/>
        </w:rPr>
        <w:t xml:space="preserve">, </w:t>
      </w:r>
      <w:hyperlink r:id="rId8" w:anchor="P65" w:tooltip="в) на муниципальных служащих, претендующих на замещение должностей муниципальной службы, включенных в перечни, установленные нормативными правовыми актами Российской Федерации;" w:history="1">
        <w:r w:rsidR="00E5072C" w:rsidRPr="00E5072C">
          <w:rPr>
            <w:rStyle w:val="ac"/>
            <w:rFonts w:ascii="Times New Roman" w:hAnsi="Times New Roman" w:cs="Times New Roman"/>
            <w:sz w:val="28"/>
            <w:szCs w:val="28"/>
          </w:rPr>
          <w:t>(в) пункта 2</w:t>
        </w:r>
      </w:hyperlink>
      <w:r w:rsidR="00E5072C" w:rsidRPr="00E5072C">
        <w:rPr>
          <w:rFonts w:ascii="Times New Roman" w:hAnsi="Times New Roman" w:cs="Times New Roman"/>
          <w:sz w:val="28"/>
          <w:szCs w:val="28"/>
        </w:rPr>
        <w:t xml:space="preserve"> настоящего Положения - при наделении полномочиями </w:t>
      </w:r>
      <w:r>
        <w:rPr>
          <w:rFonts w:ascii="Times New Roman" w:hAnsi="Times New Roman" w:cs="Times New Roman"/>
          <w:sz w:val="28"/>
          <w:szCs w:val="28"/>
        </w:rPr>
        <w:t>на</w:t>
      </w:r>
      <w:r w:rsidR="00E5072C" w:rsidRPr="00E5072C">
        <w:rPr>
          <w:rFonts w:ascii="Times New Roman" w:hAnsi="Times New Roman" w:cs="Times New Roman"/>
          <w:sz w:val="28"/>
          <w:szCs w:val="28"/>
        </w:rPr>
        <w:t xml:space="preserve"> должности (назначении</w:t>
      </w:r>
      <w:r w:rsidR="00E62C32">
        <w:rPr>
          <w:rFonts w:ascii="Times New Roman" w:hAnsi="Times New Roman" w:cs="Times New Roman"/>
          <w:sz w:val="28"/>
          <w:szCs w:val="28"/>
        </w:rPr>
        <w:t>)</w:t>
      </w:r>
      <w:r w:rsidR="00E5072C" w:rsidRPr="00E5072C">
        <w:rPr>
          <w:rFonts w:ascii="Times New Roman" w:hAnsi="Times New Roman" w:cs="Times New Roman"/>
          <w:sz w:val="28"/>
          <w:szCs w:val="28"/>
        </w:rPr>
        <w:t>, поступлении на службу или приеме на работу;</w:t>
      </w:r>
    </w:p>
    <w:p w14:paraId="080D0E04" w14:textId="5693DC2A" w:rsidR="00E5072C" w:rsidRPr="00E5072C" w:rsidRDefault="00E84FFE" w:rsidP="00E5072C">
      <w:pPr>
        <w:jc w:val="both"/>
        <w:rPr>
          <w:rFonts w:ascii="Times New Roman" w:hAnsi="Times New Roman" w:cs="Times New Roman"/>
          <w:sz w:val="28"/>
          <w:szCs w:val="28"/>
        </w:rPr>
      </w:pPr>
      <w:r>
        <w:rPr>
          <w:rFonts w:ascii="Times New Roman" w:hAnsi="Times New Roman" w:cs="Times New Roman"/>
          <w:sz w:val="28"/>
          <w:szCs w:val="28"/>
        </w:rPr>
        <w:t xml:space="preserve">            </w:t>
      </w:r>
      <w:r w:rsidR="00E62C32">
        <w:rPr>
          <w:rFonts w:ascii="Times New Roman" w:hAnsi="Times New Roman" w:cs="Times New Roman"/>
          <w:sz w:val="28"/>
          <w:szCs w:val="28"/>
        </w:rPr>
        <w:t>б</w:t>
      </w:r>
      <w:r w:rsidR="00E5072C" w:rsidRPr="00E5072C">
        <w:rPr>
          <w:rFonts w:ascii="Times New Roman" w:hAnsi="Times New Roman" w:cs="Times New Roman"/>
          <w:sz w:val="28"/>
          <w:szCs w:val="28"/>
        </w:rPr>
        <w:t xml:space="preserve">) лицами, замещающими должности, указанные в подпунктах (а), (б), (в),  пункта 2 настоящего Положения, в случае возникновения оснований для представления сведений о расходах в соответствии с Федеральным </w:t>
      </w:r>
      <w:hyperlink r:id="rId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history="1">
        <w:r w:rsidR="00E5072C" w:rsidRPr="00E5072C">
          <w:rPr>
            <w:rStyle w:val="ac"/>
            <w:rFonts w:ascii="Times New Roman" w:hAnsi="Times New Roman" w:cs="Times New Roman"/>
            <w:sz w:val="28"/>
            <w:szCs w:val="28"/>
          </w:rPr>
          <w:t>законом</w:t>
        </w:r>
      </w:hyperlink>
      <w:r w:rsidR="00E5072C" w:rsidRPr="00E5072C">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77DF6566" w14:textId="2D9B9BB9" w:rsidR="00E5072C" w:rsidRPr="00E5072C" w:rsidRDefault="00E84FFE" w:rsidP="00E5072C">
      <w:pPr>
        <w:jc w:val="both"/>
        <w:rPr>
          <w:rFonts w:ascii="Times New Roman" w:hAnsi="Times New Roman" w:cs="Times New Roman"/>
          <w:sz w:val="28"/>
          <w:szCs w:val="28"/>
        </w:rPr>
      </w:pPr>
      <w:r>
        <w:rPr>
          <w:rFonts w:ascii="Times New Roman" w:hAnsi="Times New Roman" w:cs="Times New Roman"/>
          <w:sz w:val="28"/>
          <w:szCs w:val="28"/>
        </w:rPr>
        <w:t xml:space="preserve">           </w:t>
      </w:r>
      <w:r w:rsidR="00E5072C" w:rsidRPr="00E5072C">
        <w:rPr>
          <w:rFonts w:ascii="Times New Roman" w:hAnsi="Times New Roman" w:cs="Times New Roman"/>
          <w:sz w:val="28"/>
          <w:szCs w:val="28"/>
        </w:rPr>
        <w:t xml:space="preserve">4. Граждане и муниципальные служащие, указанные в </w:t>
      </w:r>
      <w:hyperlink r:id="rId10" w:anchor="P63" w:tooltip="а) на граждан, претендующих на замещение должностей муниципальной службы, включенных в перечни, установленные нормативными правовыми актами Российской Федерации;" w:history="1">
        <w:r w:rsidR="00E5072C" w:rsidRPr="00E5072C">
          <w:rPr>
            <w:rStyle w:val="ac"/>
            <w:rFonts w:ascii="Times New Roman" w:hAnsi="Times New Roman" w:cs="Times New Roman"/>
            <w:sz w:val="28"/>
            <w:szCs w:val="28"/>
          </w:rPr>
          <w:t>подпунктах (а)</w:t>
        </w:r>
      </w:hyperlink>
      <w:r w:rsidR="00E5072C" w:rsidRPr="00E5072C">
        <w:rPr>
          <w:rFonts w:ascii="Times New Roman" w:hAnsi="Times New Roman" w:cs="Times New Roman"/>
          <w:sz w:val="28"/>
          <w:szCs w:val="28"/>
        </w:rPr>
        <w:t xml:space="preserve">, </w:t>
      </w:r>
      <w:hyperlink r:id="rId11" w:anchor="P64" w:tooltip="б) на граждан, претендующих на замещение должностей руководителей муниципальных учреждений;" w:history="1">
        <w:r w:rsidR="00E5072C" w:rsidRPr="00E5072C">
          <w:rPr>
            <w:rStyle w:val="ac"/>
            <w:rFonts w:ascii="Times New Roman" w:hAnsi="Times New Roman" w:cs="Times New Roman"/>
            <w:sz w:val="28"/>
            <w:szCs w:val="28"/>
          </w:rPr>
          <w:t>(б)</w:t>
        </w:r>
      </w:hyperlink>
      <w:r w:rsidR="00E5072C" w:rsidRPr="00E5072C">
        <w:rPr>
          <w:rFonts w:ascii="Times New Roman" w:hAnsi="Times New Roman" w:cs="Times New Roman"/>
          <w:sz w:val="28"/>
          <w:szCs w:val="28"/>
        </w:rPr>
        <w:t xml:space="preserve">, </w:t>
      </w:r>
      <w:hyperlink r:id="rId12" w:anchor="P65" w:tooltip="в) на муниципальных служащих, претендующих на замещение должностей муниципальной службы, включенных в перечни, установленные нормативными правовыми актами Российской Федерации;" w:history="1">
        <w:r w:rsidR="00E5072C" w:rsidRPr="00E5072C">
          <w:rPr>
            <w:rStyle w:val="ac"/>
            <w:rFonts w:ascii="Times New Roman" w:hAnsi="Times New Roman" w:cs="Times New Roman"/>
            <w:sz w:val="28"/>
            <w:szCs w:val="28"/>
          </w:rPr>
          <w:t>(в)</w:t>
        </w:r>
      </w:hyperlink>
      <w:r w:rsidR="00E5072C" w:rsidRPr="00E5072C">
        <w:rPr>
          <w:rFonts w:ascii="Times New Roman" w:hAnsi="Times New Roman" w:cs="Times New Roman"/>
          <w:sz w:val="28"/>
          <w:szCs w:val="28"/>
        </w:rPr>
        <w:t xml:space="preserve">, </w:t>
      </w:r>
      <w:hyperlink r:id="rId13" w:anchor="P66" w:tooltip="г) на граждан, претендующих на замещение муниципальных должностей (претендующих на замещение должностей главы местного самоуправления муниципального образования, депутата представительного органа муниципального образования, председателя, заместителя предс" w:history="1">
        <w:r w:rsidR="00E5072C" w:rsidRPr="00E5072C">
          <w:rPr>
            <w:rStyle w:val="ac"/>
            <w:rFonts w:ascii="Times New Roman" w:hAnsi="Times New Roman" w:cs="Times New Roman"/>
            <w:sz w:val="28"/>
            <w:szCs w:val="28"/>
          </w:rPr>
          <w:t xml:space="preserve"> пункта 2</w:t>
        </w:r>
      </w:hyperlink>
      <w:r w:rsidR="00E5072C" w:rsidRPr="00E5072C">
        <w:rPr>
          <w:rFonts w:ascii="Times New Roman" w:hAnsi="Times New Roman" w:cs="Times New Roman"/>
          <w:sz w:val="28"/>
          <w:szCs w:val="28"/>
        </w:rPr>
        <w:t xml:space="preserve"> настоящего Положения, поступлении на службу  представляют:</w:t>
      </w:r>
    </w:p>
    <w:p w14:paraId="5041F1DD" w14:textId="5072E81C" w:rsidR="00E5072C" w:rsidRPr="00E5072C" w:rsidRDefault="00E84FFE" w:rsidP="00E5072C">
      <w:pPr>
        <w:jc w:val="both"/>
        <w:rPr>
          <w:rFonts w:ascii="Times New Roman" w:hAnsi="Times New Roman" w:cs="Times New Roman"/>
          <w:sz w:val="28"/>
          <w:szCs w:val="28"/>
        </w:rPr>
      </w:pPr>
      <w:r>
        <w:rPr>
          <w:rFonts w:ascii="Times New Roman" w:hAnsi="Times New Roman" w:cs="Times New Roman"/>
          <w:sz w:val="28"/>
          <w:szCs w:val="28"/>
        </w:rPr>
        <w:t xml:space="preserve">          </w:t>
      </w:r>
      <w:r w:rsidR="00E5072C" w:rsidRPr="00E5072C">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соответствующей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соответствующей должности (на отчетную дату);</w:t>
      </w:r>
    </w:p>
    <w:p w14:paraId="0CE89636" w14:textId="1AAA6334" w:rsidR="00E5072C" w:rsidRPr="00E5072C" w:rsidRDefault="00E84FFE" w:rsidP="00E5072C">
      <w:pPr>
        <w:jc w:val="both"/>
        <w:rPr>
          <w:rFonts w:ascii="Times New Roman" w:hAnsi="Times New Roman" w:cs="Times New Roman"/>
          <w:sz w:val="28"/>
          <w:szCs w:val="28"/>
        </w:rPr>
      </w:pPr>
      <w:r>
        <w:rPr>
          <w:rFonts w:ascii="Times New Roman" w:hAnsi="Times New Roman" w:cs="Times New Roman"/>
          <w:sz w:val="28"/>
          <w:szCs w:val="28"/>
        </w:rPr>
        <w:t xml:space="preserve">          </w:t>
      </w:r>
      <w:r w:rsidR="00E5072C" w:rsidRPr="00E5072C">
        <w:rPr>
          <w:rFonts w:ascii="Times New Roman" w:hAnsi="Times New Roman" w:cs="Times New Roman"/>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соответствующей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соответствующей должности (на отчетную дату).</w:t>
      </w:r>
    </w:p>
    <w:p w14:paraId="51D750CF" w14:textId="0A6F1D40" w:rsidR="00E5072C" w:rsidRPr="00E5072C" w:rsidRDefault="00E84FFE" w:rsidP="00E5072C">
      <w:pPr>
        <w:jc w:val="both"/>
        <w:rPr>
          <w:rFonts w:ascii="Times New Roman" w:hAnsi="Times New Roman" w:cs="Times New Roman"/>
          <w:sz w:val="28"/>
          <w:szCs w:val="28"/>
        </w:rPr>
      </w:pPr>
      <w:r>
        <w:rPr>
          <w:rFonts w:ascii="Times New Roman" w:hAnsi="Times New Roman" w:cs="Times New Roman"/>
          <w:sz w:val="28"/>
          <w:szCs w:val="28"/>
        </w:rPr>
        <w:t xml:space="preserve">         </w:t>
      </w:r>
      <w:r w:rsidR="00E5072C" w:rsidRPr="00E5072C">
        <w:rPr>
          <w:rFonts w:ascii="Times New Roman" w:hAnsi="Times New Roman" w:cs="Times New Roman"/>
          <w:sz w:val="28"/>
          <w:szCs w:val="28"/>
        </w:rPr>
        <w:t xml:space="preserve">5. Лица, замещающие должности муниципальной службы (включенные в перечни, установленные нормативными правовыми актами Российской Федерации), должности руководителей муниципальных учреждений, в случае </w:t>
      </w:r>
      <w:r w:rsidR="00E5072C" w:rsidRPr="00E5072C">
        <w:rPr>
          <w:rFonts w:ascii="Times New Roman" w:hAnsi="Times New Roman" w:cs="Times New Roman"/>
          <w:sz w:val="28"/>
          <w:szCs w:val="28"/>
        </w:rPr>
        <w:lastRenderedPageBreak/>
        <w:t xml:space="preserve">возникновения оснований для представления сведений о расходах в соответствии с Федеральным </w:t>
      </w:r>
      <w:hyperlink r:id="rId1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history="1">
        <w:r w:rsidR="00E5072C" w:rsidRPr="00E5072C">
          <w:rPr>
            <w:rStyle w:val="ac"/>
            <w:rFonts w:ascii="Times New Roman" w:hAnsi="Times New Roman" w:cs="Times New Roman"/>
            <w:sz w:val="28"/>
            <w:szCs w:val="28"/>
          </w:rPr>
          <w:t>законом</w:t>
        </w:r>
      </w:hyperlink>
      <w:r w:rsidR="00E5072C" w:rsidRPr="00E5072C">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представляют:</w:t>
      </w:r>
    </w:p>
    <w:p w14:paraId="4C440212" w14:textId="632E3E98" w:rsidR="00E5072C" w:rsidRPr="00E5072C" w:rsidRDefault="00E84FFE" w:rsidP="00E5072C">
      <w:pPr>
        <w:jc w:val="both"/>
        <w:rPr>
          <w:rFonts w:ascii="Times New Roman" w:hAnsi="Times New Roman" w:cs="Times New Roman"/>
          <w:sz w:val="28"/>
          <w:szCs w:val="28"/>
        </w:rPr>
      </w:pPr>
      <w:r>
        <w:rPr>
          <w:rFonts w:ascii="Times New Roman" w:hAnsi="Times New Roman" w:cs="Times New Roman"/>
          <w:sz w:val="28"/>
          <w:szCs w:val="28"/>
        </w:rPr>
        <w:t xml:space="preserve">         </w:t>
      </w:r>
      <w:r w:rsidR="00E5072C" w:rsidRPr="00E5072C">
        <w:rPr>
          <w:rFonts w:ascii="Times New Roman" w:hAnsi="Times New Roman" w:cs="Times New Roman"/>
          <w:sz w:val="28"/>
          <w:szCs w:val="28"/>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history="1">
        <w:r w:rsidR="00E5072C" w:rsidRPr="00E5072C">
          <w:rPr>
            <w:rStyle w:val="ac"/>
            <w:rFonts w:ascii="Times New Roman" w:hAnsi="Times New Roman" w:cs="Times New Roman"/>
            <w:sz w:val="28"/>
            <w:szCs w:val="28"/>
          </w:rPr>
          <w:t>законом</w:t>
        </w:r>
      </w:hyperlink>
      <w:r w:rsidR="00E5072C" w:rsidRPr="00E5072C">
        <w:rPr>
          <w:rFonts w:ascii="Times New Roman" w:hAnsi="Times New Roman" w:cs="Times New Roman"/>
          <w:sz w:val="28"/>
          <w:szCs w:val="28"/>
        </w:rP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68104374" w14:textId="03BD51BB" w:rsidR="00E5072C" w:rsidRPr="00E5072C" w:rsidRDefault="00E84FFE" w:rsidP="00E5072C">
      <w:pPr>
        <w:jc w:val="both"/>
        <w:rPr>
          <w:rFonts w:ascii="Times New Roman" w:hAnsi="Times New Roman" w:cs="Times New Roman"/>
          <w:sz w:val="28"/>
          <w:szCs w:val="28"/>
        </w:rPr>
      </w:pPr>
      <w:r>
        <w:rPr>
          <w:rFonts w:ascii="Times New Roman" w:hAnsi="Times New Roman" w:cs="Times New Roman"/>
          <w:sz w:val="28"/>
          <w:szCs w:val="28"/>
        </w:rPr>
        <w:t xml:space="preserve">        </w:t>
      </w:r>
      <w:r w:rsidR="00E5072C" w:rsidRPr="00E5072C">
        <w:rPr>
          <w:rFonts w:ascii="Times New Roman" w:hAnsi="Times New Roman" w:cs="Times New Roman"/>
          <w:sz w:val="28"/>
          <w:szCs w:val="28"/>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history="1">
        <w:r w:rsidR="00E5072C" w:rsidRPr="00E5072C">
          <w:rPr>
            <w:rStyle w:val="ac"/>
            <w:rFonts w:ascii="Times New Roman" w:hAnsi="Times New Roman" w:cs="Times New Roman"/>
            <w:sz w:val="28"/>
            <w:szCs w:val="28"/>
          </w:rPr>
          <w:t>законом</w:t>
        </w:r>
      </w:hyperlink>
      <w:r w:rsidR="00E5072C" w:rsidRPr="00E5072C">
        <w:rPr>
          <w:rFonts w:ascii="Times New Roman" w:hAnsi="Times New Roman" w:cs="Times New Roman"/>
          <w:sz w:val="28"/>
          <w:szCs w:val="28"/>
        </w:rP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52F8ADF4" w14:textId="77777777" w:rsidR="00E5072C" w:rsidRPr="00E5072C" w:rsidRDefault="00E5072C" w:rsidP="00E5072C">
      <w:pPr>
        <w:jc w:val="both"/>
        <w:rPr>
          <w:rFonts w:ascii="Times New Roman" w:hAnsi="Times New Roman" w:cs="Times New Roman"/>
          <w:sz w:val="28"/>
          <w:szCs w:val="28"/>
        </w:rPr>
      </w:pPr>
      <w:r w:rsidRPr="00E5072C">
        <w:rPr>
          <w:rFonts w:ascii="Times New Roman" w:hAnsi="Times New Roman" w:cs="Times New Roman"/>
          <w:sz w:val="28"/>
          <w:szCs w:val="28"/>
        </w:rPr>
        <w:t>Обязанность представлять сведения о своих расходах, а также сведения о расходах своих супруги (супруга) и несовершеннолетних детей возникает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 (</w:t>
      </w:r>
      <w:hyperlink r:id="rId17" w:tooltip="Федеральный закон от 03.07.2016 N 230-ФЗ (ред. от 31.07.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 w:history="1">
        <w:r w:rsidRPr="00E5072C">
          <w:rPr>
            <w:rStyle w:val="ac"/>
            <w:rFonts w:ascii="Times New Roman" w:hAnsi="Times New Roman" w:cs="Times New Roman"/>
            <w:sz w:val="28"/>
            <w:szCs w:val="28"/>
          </w:rPr>
          <w:t>часть 1 статьи 3</w:t>
        </w:r>
      </w:hyperlink>
      <w:r w:rsidRPr="00E5072C">
        <w:rPr>
          <w:rFonts w:ascii="Times New Roman" w:hAnsi="Times New Roman" w:cs="Times New Roman"/>
          <w:sz w:val="28"/>
          <w:szCs w:val="28"/>
        </w:rPr>
        <w:t xml:space="preserve"> Федерального закона N 230-ФЗ).</w:t>
      </w:r>
    </w:p>
    <w:p w14:paraId="29364A4D" w14:textId="535C61FD" w:rsidR="00E5072C" w:rsidRPr="00E5072C" w:rsidRDefault="00FC4C70" w:rsidP="00E5072C">
      <w:pPr>
        <w:jc w:val="both"/>
        <w:rPr>
          <w:rFonts w:ascii="Times New Roman" w:hAnsi="Times New Roman" w:cs="Times New Roman"/>
          <w:sz w:val="28"/>
          <w:szCs w:val="28"/>
        </w:rPr>
      </w:pPr>
      <w:r>
        <w:rPr>
          <w:rFonts w:ascii="Times New Roman" w:hAnsi="Times New Roman" w:cs="Times New Roman"/>
          <w:sz w:val="28"/>
          <w:szCs w:val="28"/>
        </w:rPr>
        <w:t xml:space="preserve">         </w:t>
      </w:r>
      <w:r w:rsidR="00E62C32">
        <w:rPr>
          <w:rFonts w:ascii="Times New Roman" w:hAnsi="Times New Roman" w:cs="Times New Roman"/>
          <w:sz w:val="28"/>
          <w:szCs w:val="28"/>
        </w:rPr>
        <w:t>6</w:t>
      </w:r>
      <w:r w:rsidR="00E5072C" w:rsidRPr="00E5072C">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представляемые в соответствии со </w:t>
      </w:r>
      <w:hyperlink r:id="rId18" w:tooltip="Закон Нижегородской области от 07.03.2008 N 20-З (ред. от 06.11.2025) &quot;О противодействии коррупции в Нижегородской области&quot; (принят постановлением ЗС НО от 28.02.2008 N 932-IV) {КонсультантПлюс}" w:history="1">
        <w:r w:rsidR="00E5072C" w:rsidRPr="00E5072C">
          <w:rPr>
            <w:rStyle w:val="ac"/>
            <w:rFonts w:ascii="Times New Roman" w:hAnsi="Times New Roman" w:cs="Times New Roman"/>
            <w:sz w:val="28"/>
            <w:szCs w:val="28"/>
          </w:rPr>
          <w:t>статьей 8</w:t>
        </w:r>
      </w:hyperlink>
      <w:r w:rsidR="00E5072C" w:rsidRPr="00E5072C">
        <w:rPr>
          <w:rFonts w:ascii="Times New Roman" w:hAnsi="Times New Roman" w:cs="Times New Roman"/>
          <w:sz w:val="28"/>
          <w:szCs w:val="28"/>
        </w:rPr>
        <w:t xml:space="preserve"> Федерального закона "О противодействии коррупции" и другими федеральными законами, представляются по форме </w:t>
      </w:r>
      <w:hyperlink r:id="rId1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history="1">
        <w:r w:rsidR="00E5072C" w:rsidRPr="00E5072C">
          <w:rPr>
            <w:rStyle w:val="ac"/>
            <w:rFonts w:ascii="Times New Roman" w:hAnsi="Times New Roman" w:cs="Times New Roman"/>
            <w:sz w:val="28"/>
            <w:szCs w:val="28"/>
          </w:rPr>
          <w:t>справки</w:t>
        </w:r>
      </w:hyperlink>
      <w:r w:rsidR="00E5072C" w:rsidRPr="00E5072C">
        <w:rPr>
          <w:rFonts w:ascii="Times New Roman" w:hAnsi="Times New Roman" w:cs="Times New Roman"/>
          <w:sz w:val="28"/>
          <w:szCs w:val="28"/>
        </w:rPr>
        <w:t xml:space="preserve">, утвержденной Указом Президента РФ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w:t>
      </w:r>
      <w:r w:rsidR="00E5072C" w:rsidRPr="00E5072C">
        <w:rPr>
          <w:rFonts w:ascii="Times New Roman" w:hAnsi="Times New Roman" w:cs="Times New Roman"/>
          <w:sz w:val="28"/>
          <w:szCs w:val="28"/>
        </w:rPr>
        <w:lastRenderedPageBreak/>
        <w:t>государственной информационной системы в области государственной службы в информационно-телекоммуникационной сети "Интернет".</w:t>
      </w:r>
    </w:p>
    <w:p w14:paraId="22CD2B97" w14:textId="073930C3" w:rsidR="00E5072C" w:rsidRPr="00E5072C" w:rsidRDefault="00FC4C70" w:rsidP="00E5072C">
      <w:pPr>
        <w:jc w:val="both"/>
        <w:rPr>
          <w:rFonts w:ascii="Times New Roman" w:hAnsi="Times New Roman" w:cs="Times New Roman"/>
          <w:sz w:val="28"/>
          <w:szCs w:val="28"/>
        </w:rPr>
      </w:pPr>
      <w:r>
        <w:rPr>
          <w:rFonts w:ascii="Times New Roman" w:hAnsi="Times New Roman" w:cs="Times New Roman"/>
          <w:sz w:val="28"/>
          <w:szCs w:val="28"/>
        </w:rPr>
        <w:t xml:space="preserve">          </w:t>
      </w:r>
      <w:r w:rsidR="00E62C32">
        <w:rPr>
          <w:rFonts w:ascii="Times New Roman" w:hAnsi="Times New Roman" w:cs="Times New Roman"/>
          <w:sz w:val="28"/>
          <w:szCs w:val="28"/>
        </w:rPr>
        <w:t>7</w:t>
      </w:r>
      <w:r w:rsidR="00E5072C" w:rsidRPr="00E5072C">
        <w:rPr>
          <w:rFonts w:ascii="Times New Roman" w:hAnsi="Times New Roman" w:cs="Times New Roman"/>
          <w:sz w:val="28"/>
          <w:szCs w:val="28"/>
        </w:rPr>
        <w:t xml:space="preserve">. Претендентами на должности муниципальной службы (включенные в перечни, установленные нормативными правовыми актами Российской Федерации) и должности руководителей муниципальных учреждений </w:t>
      </w:r>
      <w:r>
        <w:rPr>
          <w:rFonts w:ascii="Times New Roman" w:hAnsi="Times New Roman" w:cs="Times New Roman"/>
          <w:sz w:val="28"/>
          <w:szCs w:val="28"/>
        </w:rPr>
        <w:t>Варнавинского</w:t>
      </w:r>
      <w:r w:rsidR="00E5072C" w:rsidRPr="00E5072C">
        <w:rPr>
          <w:rFonts w:ascii="Times New Roman" w:hAnsi="Times New Roman" w:cs="Times New Roman"/>
          <w:sz w:val="28"/>
          <w:szCs w:val="28"/>
        </w:rPr>
        <w:t xml:space="preserve"> муниципального округа Нижегородской области, а также лицами, замещающими данные должности,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представляются</w:t>
      </w:r>
      <w:r w:rsidR="00710619">
        <w:rPr>
          <w:rFonts w:ascii="Times New Roman" w:hAnsi="Times New Roman" w:cs="Times New Roman"/>
          <w:sz w:val="28"/>
          <w:szCs w:val="28"/>
        </w:rPr>
        <w:t xml:space="preserve"> </w:t>
      </w:r>
      <w:r w:rsidR="00E5072C" w:rsidRPr="00E5072C">
        <w:rPr>
          <w:rFonts w:ascii="Times New Roman" w:hAnsi="Times New Roman" w:cs="Times New Roman"/>
          <w:sz w:val="28"/>
          <w:szCs w:val="28"/>
        </w:rPr>
        <w:t>лицам, ответственным за кадровую работу в структурных подразделениях Администрации округа, в установленном законом порядке.</w:t>
      </w:r>
    </w:p>
    <w:p w14:paraId="17762775" w14:textId="66ACA15B" w:rsidR="00E5072C" w:rsidRPr="00E5072C" w:rsidRDefault="00FC4C70" w:rsidP="00E5072C">
      <w:pPr>
        <w:jc w:val="both"/>
        <w:rPr>
          <w:rFonts w:ascii="Times New Roman" w:hAnsi="Times New Roman" w:cs="Times New Roman"/>
          <w:sz w:val="28"/>
          <w:szCs w:val="28"/>
        </w:rPr>
      </w:pPr>
      <w:r>
        <w:rPr>
          <w:rFonts w:ascii="Times New Roman" w:hAnsi="Times New Roman" w:cs="Times New Roman"/>
          <w:sz w:val="28"/>
          <w:szCs w:val="28"/>
        </w:rPr>
        <w:t xml:space="preserve">            </w:t>
      </w:r>
      <w:r w:rsidR="00710619">
        <w:rPr>
          <w:rFonts w:ascii="Times New Roman" w:hAnsi="Times New Roman" w:cs="Times New Roman"/>
          <w:sz w:val="28"/>
          <w:szCs w:val="28"/>
        </w:rPr>
        <w:t>8</w:t>
      </w:r>
      <w:r w:rsidR="00E5072C" w:rsidRPr="00E5072C">
        <w:rPr>
          <w:rFonts w:ascii="Times New Roman" w:hAnsi="Times New Roman" w:cs="Times New Roman"/>
          <w:sz w:val="28"/>
          <w:szCs w:val="28"/>
        </w:rPr>
        <w:t>. В случае, если лица, представляющие сведения о доходах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2AD471B2" w14:textId="7DE7F124" w:rsidR="00E5072C" w:rsidRPr="00E5072C" w:rsidRDefault="00FC4C70" w:rsidP="00E5072C">
      <w:pPr>
        <w:jc w:val="both"/>
        <w:rPr>
          <w:rFonts w:ascii="Times New Roman" w:hAnsi="Times New Roman" w:cs="Times New Roman"/>
          <w:sz w:val="28"/>
          <w:szCs w:val="28"/>
        </w:rPr>
      </w:pPr>
      <w:r>
        <w:rPr>
          <w:rFonts w:ascii="Times New Roman" w:hAnsi="Times New Roman" w:cs="Times New Roman"/>
          <w:sz w:val="28"/>
          <w:szCs w:val="28"/>
        </w:rPr>
        <w:t xml:space="preserve">          </w:t>
      </w:r>
      <w:r w:rsidR="00E5072C" w:rsidRPr="00E5072C">
        <w:rPr>
          <w:rFonts w:ascii="Times New Roman" w:hAnsi="Times New Roman" w:cs="Times New Roman"/>
          <w:sz w:val="28"/>
          <w:szCs w:val="28"/>
        </w:rPr>
        <w:t xml:space="preserve">а) Граждане и муниципальные служащие, указанные в </w:t>
      </w:r>
      <w:hyperlink r:id="rId20" w:anchor="P63" w:tooltip="а) на граждан, претендующих на замещение должностей муниципальной службы, включенных в перечни, установленные нормативными правовыми актами Российской Федерации;" w:history="1">
        <w:r w:rsidR="00E5072C" w:rsidRPr="00E5072C">
          <w:rPr>
            <w:rStyle w:val="ac"/>
            <w:rFonts w:ascii="Times New Roman" w:hAnsi="Times New Roman" w:cs="Times New Roman"/>
            <w:sz w:val="28"/>
            <w:szCs w:val="28"/>
          </w:rPr>
          <w:t>подпунктах (а)</w:t>
        </w:r>
      </w:hyperlink>
      <w:r w:rsidR="00E5072C" w:rsidRPr="00E5072C">
        <w:rPr>
          <w:rFonts w:ascii="Times New Roman" w:hAnsi="Times New Roman" w:cs="Times New Roman"/>
          <w:sz w:val="28"/>
          <w:szCs w:val="28"/>
        </w:rPr>
        <w:t xml:space="preserve">, </w:t>
      </w:r>
      <w:hyperlink r:id="rId21" w:anchor="P64" w:tooltip="б) на граждан, претендующих на замещение должностей руководителей муниципальных учреждений;" w:history="1">
        <w:r w:rsidR="00E5072C" w:rsidRPr="00E5072C">
          <w:rPr>
            <w:rStyle w:val="ac"/>
            <w:rFonts w:ascii="Times New Roman" w:hAnsi="Times New Roman" w:cs="Times New Roman"/>
            <w:sz w:val="28"/>
            <w:szCs w:val="28"/>
          </w:rPr>
          <w:t>(б)</w:t>
        </w:r>
      </w:hyperlink>
      <w:r w:rsidR="00E5072C" w:rsidRPr="00E5072C">
        <w:rPr>
          <w:rFonts w:ascii="Times New Roman" w:hAnsi="Times New Roman" w:cs="Times New Roman"/>
          <w:sz w:val="28"/>
          <w:szCs w:val="28"/>
        </w:rPr>
        <w:t xml:space="preserve">, </w:t>
      </w:r>
      <w:hyperlink r:id="rId22" w:anchor="P65" w:tooltip="в) на муниципальных служащих, претендующих на замещение должностей муниципальной службы, включенных в перечни, установленные нормативными правовыми актами Российской Федерации;" w:history="1">
        <w:r w:rsidR="00E5072C" w:rsidRPr="00E5072C">
          <w:rPr>
            <w:rStyle w:val="ac"/>
            <w:rFonts w:ascii="Times New Roman" w:hAnsi="Times New Roman" w:cs="Times New Roman"/>
            <w:sz w:val="28"/>
            <w:szCs w:val="28"/>
          </w:rPr>
          <w:t>(в)</w:t>
        </w:r>
      </w:hyperlink>
      <w:r w:rsidR="00E5072C" w:rsidRPr="00E5072C">
        <w:rPr>
          <w:rFonts w:ascii="Times New Roman" w:hAnsi="Times New Roman" w:cs="Times New Roman"/>
          <w:sz w:val="28"/>
          <w:szCs w:val="28"/>
        </w:rPr>
        <w:t xml:space="preserve">, </w:t>
      </w:r>
      <w:hyperlink r:id="rId23" w:anchor="P66" w:tooltip="г) на граждан, претендующих на замещение муниципальных должностей (претендующих на замещение должностей главы местного самоуправления муниципального образования, депутата представительного органа муниципального образования, председателя, заместителя предс" w:history="1">
        <w:r w:rsidR="00E5072C" w:rsidRPr="00E5072C">
          <w:rPr>
            <w:rStyle w:val="ac"/>
            <w:rFonts w:ascii="Times New Roman" w:hAnsi="Times New Roman" w:cs="Times New Roman"/>
            <w:sz w:val="28"/>
            <w:szCs w:val="28"/>
          </w:rPr>
          <w:t xml:space="preserve"> пункта 2</w:t>
        </w:r>
      </w:hyperlink>
      <w:r w:rsidR="00E5072C" w:rsidRPr="00E5072C">
        <w:rPr>
          <w:rFonts w:ascii="Times New Roman" w:hAnsi="Times New Roman" w:cs="Times New Roman"/>
          <w:sz w:val="28"/>
          <w:szCs w:val="28"/>
        </w:rPr>
        <w:t xml:space="preserve"> настоящего Положения, при поступлении на службу- в течение одного месяца со дня представления сведений;</w:t>
      </w:r>
    </w:p>
    <w:p w14:paraId="331A8A5D" w14:textId="515AF4F5" w:rsidR="00E5072C" w:rsidRPr="00E5072C" w:rsidRDefault="00FC4C70" w:rsidP="00E5072C">
      <w:pPr>
        <w:jc w:val="both"/>
        <w:rPr>
          <w:rFonts w:ascii="Times New Roman" w:hAnsi="Times New Roman" w:cs="Times New Roman"/>
          <w:sz w:val="28"/>
          <w:szCs w:val="28"/>
        </w:rPr>
      </w:pPr>
      <w:r>
        <w:rPr>
          <w:rFonts w:ascii="Times New Roman" w:hAnsi="Times New Roman" w:cs="Times New Roman"/>
          <w:sz w:val="28"/>
          <w:szCs w:val="28"/>
        </w:rPr>
        <w:t xml:space="preserve">         </w:t>
      </w:r>
      <w:r w:rsidR="00E5072C" w:rsidRPr="00E5072C">
        <w:rPr>
          <w:rFonts w:ascii="Times New Roman" w:hAnsi="Times New Roman" w:cs="Times New Roman"/>
          <w:sz w:val="28"/>
          <w:szCs w:val="28"/>
        </w:rPr>
        <w:t>б) Лица, замещающие</w:t>
      </w:r>
      <w:r w:rsidR="009A52F9">
        <w:rPr>
          <w:rFonts w:ascii="Times New Roman" w:hAnsi="Times New Roman" w:cs="Times New Roman"/>
          <w:sz w:val="28"/>
          <w:szCs w:val="28"/>
        </w:rPr>
        <w:t xml:space="preserve"> </w:t>
      </w:r>
      <w:r w:rsidR="00E5072C" w:rsidRPr="00E5072C">
        <w:rPr>
          <w:rFonts w:ascii="Times New Roman" w:hAnsi="Times New Roman" w:cs="Times New Roman"/>
          <w:sz w:val="28"/>
          <w:szCs w:val="28"/>
        </w:rPr>
        <w:t xml:space="preserve">должности муниципальной службы (включенные в перечни, установленные нормативными правовыми актами Российской Федерации), должности руководителей муниципальных учреждений, в случае возникновения оснований для представления сведений о расходах в соответствии с Федеральным </w:t>
      </w:r>
      <w:hyperlink r:id="rId2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history="1">
        <w:r w:rsidR="00E5072C" w:rsidRPr="00E5072C">
          <w:rPr>
            <w:rStyle w:val="ac"/>
            <w:rFonts w:ascii="Times New Roman" w:hAnsi="Times New Roman" w:cs="Times New Roman"/>
            <w:sz w:val="28"/>
            <w:szCs w:val="28"/>
          </w:rPr>
          <w:t>законом</w:t>
        </w:r>
      </w:hyperlink>
      <w:r w:rsidR="00E5072C" w:rsidRPr="00E5072C">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 в течение одного месяца после окончания срока представления сведений ((30) апреля года, следующего за отчетным).</w:t>
      </w:r>
    </w:p>
    <w:p w14:paraId="1C3ADD51" w14:textId="3AEAB198" w:rsidR="00E5072C" w:rsidRPr="00E5072C" w:rsidRDefault="009A52F9" w:rsidP="00E5072C">
      <w:pPr>
        <w:jc w:val="both"/>
        <w:rPr>
          <w:rFonts w:ascii="Times New Roman" w:hAnsi="Times New Roman" w:cs="Times New Roman"/>
          <w:sz w:val="28"/>
          <w:szCs w:val="28"/>
        </w:rPr>
      </w:pPr>
      <w:r>
        <w:rPr>
          <w:rFonts w:ascii="Times New Roman" w:hAnsi="Times New Roman" w:cs="Times New Roman"/>
          <w:sz w:val="28"/>
          <w:szCs w:val="28"/>
        </w:rPr>
        <w:t xml:space="preserve">          </w:t>
      </w:r>
      <w:r w:rsidR="00065E9A">
        <w:rPr>
          <w:rFonts w:ascii="Times New Roman" w:hAnsi="Times New Roman" w:cs="Times New Roman"/>
          <w:sz w:val="28"/>
          <w:szCs w:val="28"/>
        </w:rPr>
        <w:t>9</w:t>
      </w:r>
      <w:r w:rsidR="00E5072C" w:rsidRPr="00E5072C">
        <w:rPr>
          <w:rFonts w:ascii="Times New Roman" w:hAnsi="Times New Roman" w:cs="Times New Roman"/>
          <w:sz w:val="28"/>
          <w:szCs w:val="28"/>
        </w:rPr>
        <w:t xml:space="preserve">. В случае непредставления по объективным причинам лицами, замещающими должности, указанные в </w:t>
      </w:r>
      <w:hyperlink r:id="rId25" w:anchor="P63" w:tooltip="а) на граждан, претендующих на замещение должностей муниципальной службы, включенных в перечни, установленные нормативными правовыми актами Российской Федерации;" w:history="1">
        <w:r w:rsidR="00E5072C" w:rsidRPr="00E5072C">
          <w:rPr>
            <w:rStyle w:val="ac"/>
            <w:rFonts w:ascii="Times New Roman" w:hAnsi="Times New Roman" w:cs="Times New Roman"/>
            <w:sz w:val="28"/>
            <w:szCs w:val="28"/>
          </w:rPr>
          <w:t>подпунктах (а)</w:t>
        </w:r>
      </w:hyperlink>
      <w:r w:rsidR="00E5072C" w:rsidRPr="00E5072C">
        <w:rPr>
          <w:rFonts w:ascii="Times New Roman" w:hAnsi="Times New Roman" w:cs="Times New Roman"/>
          <w:sz w:val="28"/>
          <w:szCs w:val="28"/>
        </w:rPr>
        <w:t xml:space="preserve">, </w:t>
      </w:r>
      <w:hyperlink r:id="rId26" w:anchor="P64" w:tooltip="б) на граждан, претендующих на замещение должностей руководителей муниципальных учреждений;" w:history="1">
        <w:r w:rsidR="00E5072C" w:rsidRPr="00E5072C">
          <w:rPr>
            <w:rStyle w:val="ac"/>
            <w:rFonts w:ascii="Times New Roman" w:hAnsi="Times New Roman" w:cs="Times New Roman"/>
            <w:sz w:val="28"/>
            <w:szCs w:val="28"/>
          </w:rPr>
          <w:t>(б)</w:t>
        </w:r>
      </w:hyperlink>
      <w:r w:rsidR="00E5072C" w:rsidRPr="00E5072C">
        <w:rPr>
          <w:rFonts w:ascii="Times New Roman" w:hAnsi="Times New Roman" w:cs="Times New Roman"/>
          <w:sz w:val="28"/>
          <w:szCs w:val="28"/>
        </w:rPr>
        <w:t xml:space="preserve">, </w:t>
      </w:r>
      <w:hyperlink r:id="rId27" w:anchor="P65" w:tooltip="в) на муниципальных служащих, претендующих на замещение должностей муниципальной службы, включенных в перечни, установленные нормативными правовыми актами Российской Федерации;" w:history="1">
        <w:r w:rsidR="00E5072C" w:rsidRPr="00E5072C">
          <w:rPr>
            <w:rStyle w:val="ac"/>
            <w:rFonts w:ascii="Times New Roman" w:hAnsi="Times New Roman" w:cs="Times New Roman"/>
            <w:sz w:val="28"/>
            <w:szCs w:val="28"/>
          </w:rPr>
          <w:t>(в)</w:t>
        </w:r>
      </w:hyperlink>
      <w:r w:rsidR="00E5072C" w:rsidRPr="00E5072C">
        <w:rPr>
          <w:rFonts w:ascii="Times New Roman" w:hAnsi="Times New Roman" w:cs="Times New Roman"/>
          <w:sz w:val="28"/>
          <w:szCs w:val="28"/>
        </w:rPr>
        <w:t xml:space="preserve">, </w:t>
      </w:r>
      <w:hyperlink r:id="rId28" w:anchor="P66" w:tooltip="г) на граждан, претендующих на замещение муниципальных должностей (претендующих на замещение должностей главы местного самоуправления муниципального образования, депутата представительного органа муниципального образования, председателя, заместителя предс" w:history="1">
        <w:r w:rsidR="00E5072C" w:rsidRPr="00E5072C">
          <w:rPr>
            <w:rStyle w:val="ac"/>
            <w:rFonts w:ascii="Times New Roman" w:hAnsi="Times New Roman" w:cs="Times New Roman"/>
            <w:sz w:val="28"/>
            <w:szCs w:val="28"/>
          </w:rPr>
          <w:t xml:space="preserve"> пункта 2</w:t>
        </w:r>
      </w:hyperlink>
      <w:r w:rsidR="00E5072C" w:rsidRPr="00E5072C">
        <w:rPr>
          <w:rFonts w:ascii="Times New Roman" w:hAnsi="Times New Roman" w:cs="Times New Roman"/>
          <w:sz w:val="28"/>
          <w:szCs w:val="28"/>
        </w:rPr>
        <w:t xml:space="preserve"> настоящего Положения,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14:paraId="19492380" w14:textId="56AA8930" w:rsidR="00E5072C" w:rsidRPr="00E5072C" w:rsidRDefault="009A52F9" w:rsidP="00E5072C">
      <w:pPr>
        <w:jc w:val="both"/>
        <w:rPr>
          <w:rFonts w:ascii="Times New Roman" w:hAnsi="Times New Roman" w:cs="Times New Roman"/>
          <w:sz w:val="28"/>
          <w:szCs w:val="28"/>
        </w:rPr>
      </w:pPr>
      <w:r>
        <w:rPr>
          <w:rFonts w:ascii="Times New Roman" w:hAnsi="Times New Roman" w:cs="Times New Roman"/>
          <w:sz w:val="28"/>
          <w:szCs w:val="28"/>
        </w:rPr>
        <w:t xml:space="preserve">           </w:t>
      </w:r>
      <w:r w:rsidR="00E5072C" w:rsidRPr="00E5072C">
        <w:rPr>
          <w:rFonts w:ascii="Times New Roman" w:hAnsi="Times New Roman" w:cs="Times New Roman"/>
          <w:sz w:val="28"/>
          <w:szCs w:val="28"/>
        </w:rPr>
        <w:t>1</w:t>
      </w:r>
      <w:r w:rsidR="00065E9A">
        <w:rPr>
          <w:rFonts w:ascii="Times New Roman" w:hAnsi="Times New Roman" w:cs="Times New Roman"/>
          <w:sz w:val="28"/>
          <w:szCs w:val="28"/>
        </w:rPr>
        <w:t>0</w:t>
      </w:r>
      <w:r w:rsidR="00E5072C" w:rsidRPr="00E5072C">
        <w:rPr>
          <w:rFonts w:ascii="Times New Roman" w:hAnsi="Times New Roman" w:cs="Times New Roman"/>
          <w:sz w:val="28"/>
          <w:szCs w:val="28"/>
        </w:rPr>
        <w:t>.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25E3AC62" w14:textId="34AEDCB3" w:rsidR="00E5072C" w:rsidRPr="00E5072C" w:rsidRDefault="009A52F9" w:rsidP="00E5072C">
      <w:pPr>
        <w:jc w:val="both"/>
        <w:rPr>
          <w:rFonts w:ascii="Times New Roman" w:hAnsi="Times New Roman" w:cs="Times New Roman"/>
          <w:sz w:val="28"/>
          <w:szCs w:val="28"/>
        </w:rPr>
      </w:pPr>
      <w:r>
        <w:rPr>
          <w:rFonts w:ascii="Times New Roman" w:hAnsi="Times New Roman" w:cs="Times New Roman"/>
          <w:sz w:val="28"/>
          <w:szCs w:val="28"/>
        </w:rPr>
        <w:t xml:space="preserve">          </w:t>
      </w:r>
      <w:r w:rsidR="00E5072C" w:rsidRPr="00E5072C">
        <w:rPr>
          <w:rFonts w:ascii="Times New Roman" w:hAnsi="Times New Roman" w:cs="Times New Roman"/>
          <w:sz w:val="28"/>
          <w:szCs w:val="28"/>
        </w:rPr>
        <w:t xml:space="preserve">Эти сведения представляются главе местного самоуправления </w:t>
      </w:r>
      <w:r>
        <w:rPr>
          <w:rFonts w:ascii="Times New Roman" w:hAnsi="Times New Roman" w:cs="Times New Roman"/>
          <w:sz w:val="28"/>
          <w:szCs w:val="28"/>
        </w:rPr>
        <w:t>Варнавинского</w:t>
      </w:r>
      <w:r w:rsidR="00E5072C" w:rsidRPr="00E5072C">
        <w:rPr>
          <w:rFonts w:ascii="Times New Roman" w:hAnsi="Times New Roman" w:cs="Times New Roman"/>
          <w:sz w:val="28"/>
          <w:szCs w:val="28"/>
        </w:rPr>
        <w:t xml:space="preserve"> муниципального округа и другим должностным лицам Администрации округа, наделенным полномочиями назначать на должность и освобождать от должности муниципальных служащих, а также иным </w:t>
      </w:r>
      <w:r w:rsidR="00E5072C" w:rsidRPr="00E5072C">
        <w:rPr>
          <w:rFonts w:ascii="Times New Roman" w:hAnsi="Times New Roman" w:cs="Times New Roman"/>
          <w:sz w:val="28"/>
          <w:szCs w:val="28"/>
        </w:rPr>
        <w:lastRenderedPageBreak/>
        <w:t>должностным лицам в случаях, предусмотренных законодательством Российской Федерации.</w:t>
      </w:r>
    </w:p>
    <w:p w14:paraId="2A58FF00" w14:textId="191C96A7" w:rsidR="00E5072C" w:rsidRPr="00E5072C" w:rsidRDefault="009A52F9" w:rsidP="00E5072C">
      <w:pPr>
        <w:jc w:val="both"/>
        <w:rPr>
          <w:rFonts w:ascii="Times New Roman" w:hAnsi="Times New Roman" w:cs="Times New Roman"/>
          <w:sz w:val="28"/>
          <w:szCs w:val="28"/>
        </w:rPr>
      </w:pPr>
      <w:r>
        <w:rPr>
          <w:rFonts w:ascii="Times New Roman" w:hAnsi="Times New Roman" w:cs="Times New Roman"/>
          <w:sz w:val="28"/>
          <w:szCs w:val="28"/>
        </w:rPr>
        <w:t xml:space="preserve">         </w:t>
      </w:r>
      <w:r w:rsidR="00E5072C" w:rsidRPr="00E5072C">
        <w:rPr>
          <w:rFonts w:ascii="Times New Roman" w:hAnsi="Times New Roman" w:cs="Times New Roman"/>
          <w:sz w:val="28"/>
          <w:szCs w:val="28"/>
        </w:rPr>
        <w:t>1</w:t>
      </w:r>
      <w:r w:rsidR="00065E9A">
        <w:rPr>
          <w:rFonts w:ascii="Times New Roman" w:hAnsi="Times New Roman" w:cs="Times New Roman"/>
          <w:sz w:val="28"/>
          <w:szCs w:val="28"/>
        </w:rPr>
        <w:t>1</w:t>
      </w:r>
      <w:r w:rsidR="00E5072C" w:rsidRPr="00E5072C">
        <w:rPr>
          <w:rFonts w:ascii="Times New Roman" w:hAnsi="Times New Roman" w:cs="Times New Roman"/>
          <w:sz w:val="28"/>
          <w:szCs w:val="28"/>
        </w:rPr>
        <w:t>. Муниципальные служащие, в должностные обязанности которых входит работа со сведениями о доходах, о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333B5CD9" w14:textId="4E282E63" w:rsidR="00E5072C" w:rsidRPr="00E5072C" w:rsidRDefault="009A52F9" w:rsidP="00E5072C">
      <w:pPr>
        <w:jc w:val="both"/>
        <w:rPr>
          <w:rFonts w:ascii="Times New Roman" w:hAnsi="Times New Roman" w:cs="Times New Roman"/>
          <w:sz w:val="28"/>
          <w:szCs w:val="28"/>
        </w:rPr>
      </w:pPr>
      <w:r>
        <w:rPr>
          <w:rFonts w:ascii="Times New Roman" w:hAnsi="Times New Roman" w:cs="Times New Roman"/>
          <w:sz w:val="28"/>
          <w:szCs w:val="28"/>
        </w:rPr>
        <w:t xml:space="preserve">         </w:t>
      </w:r>
      <w:r w:rsidR="00E5072C" w:rsidRPr="00E5072C">
        <w:rPr>
          <w:rFonts w:ascii="Times New Roman" w:hAnsi="Times New Roman" w:cs="Times New Roman"/>
          <w:sz w:val="28"/>
          <w:szCs w:val="28"/>
        </w:rPr>
        <w:t>1</w:t>
      </w:r>
      <w:r w:rsidR="00065E9A">
        <w:rPr>
          <w:rFonts w:ascii="Times New Roman" w:hAnsi="Times New Roman" w:cs="Times New Roman"/>
          <w:sz w:val="28"/>
          <w:szCs w:val="28"/>
        </w:rPr>
        <w:t>2</w:t>
      </w:r>
      <w:r w:rsidR="00E5072C" w:rsidRPr="00E5072C">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представленные в соответствии с настоящим Положением лицами, указанными в </w:t>
      </w:r>
      <w:hyperlink r:id="rId29" w:anchor="P63" w:tooltip="а) на граждан, претендующих на замещение должностей муниципальной службы, включенных в перечни, установленные нормативными правовыми актами Российской Федерации;" w:history="1">
        <w:r w:rsidR="00E5072C" w:rsidRPr="00E5072C">
          <w:rPr>
            <w:rStyle w:val="ac"/>
            <w:rFonts w:ascii="Times New Roman" w:hAnsi="Times New Roman" w:cs="Times New Roman"/>
            <w:sz w:val="28"/>
            <w:szCs w:val="28"/>
          </w:rPr>
          <w:t>подпунктах (а)</w:t>
        </w:r>
      </w:hyperlink>
      <w:r w:rsidR="00E5072C" w:rsidRPr="00E5072C">
        <w:rPr>
          <w:rFonts w:ascii="Times New Roman" w:hAnsi="Times New Roman" w:cs="Times New Roman"/>
          <w:sz w:val="28"/>
          <w:szCs w:val="28"/>
        </w:rPr>
        <w:t xml:space="preserve">, </w:t>
      </w:r>
      <w:hyperlink r:id="rId30" w:anchor="P64" w:tooltip="б) на граждан, претендующих на замещение должностей руководителей муниципальных учреждений;" w:history="1">
        <w:r w:rsidR="00E5072C" w:rsidRPr="00E5072C">
          <w:rPr>
            <w:rStyle w:val="ac"/>
            <w:rFonts w:ascii="Times New Roman" w:hAnsi="Times New Roman" w:cs="Times New Roman"/>
            <w:sz w:val="28"/>
            <w:szCs w:val="28"/>
          </w:rPr>
          <w:t>(б)</w:t>
        </w:r>
      </w:hyperlink>
      <w:r w:rsidR="00E5072C" w:rsidRPr="00E5072C">
        <w:rPr>
          <w:rFonts w:ascii="Times New Roman" w:hAnsi="Times New Roman" w:cs="Times New Roman"/>
          <w:sz w:val="28"/>
          <w:szCs w:val="28"/>
        </w:rPr>
        <w:t xml:space="preserve">, </w:t>
      </w:r>
      <w:hyperlink r:id="rId31" w:anchor="P65" w:tooltip="в) на муниципальных служащих, претендующих на замещение должностей муниципальной службы, включенных в перечни, установленные нормативными правовыми актами Российской Федерации;" w:history="1">
        <w:r w:rsidR="00E5072C" w:rsidRPr="00E5072C">
          <w:rPr>
            <w:rStyle w:val="ac"/>
            <w:rFonts w:ascii="Times New Roman" w:hAnsi="Times New Roman" w:cs="Times New Roman"/>
            <w:sz w:val="28"/>
            <w:szCs w:val="28"/>
          </w:rPr>
          <w:t>(в) пункта 2</w:t>
        </w:r>
      </w:hyperlink>
      <w:r w:rsidR="00E5072C" w:rsidRPr="00E5072C">
        <w:rPr>
          <w:rFonts w:ascii="Times New Roman" w:hAnsi="Times New Roman" w:cs="Times New Roman"/>
          <w:sz w:val="28"/>
          <w:szCs w:val="28"/>
        </w:rPr>
        <w:t xml:space="preserve"> настоящего Положения, а также представляемые лицами, замещающими должности, указанные в подпунктах (а), (б), (в) пункта 2 настоящего Положения, и информация о результатах проверки достоверности и полноты представленных этих сведений приобщаются к личному делу соответствующего лица.</w:t>
      </w:r>
    </w:p>
    <w:p w14:paraId="0765AD01" w14:textId="10C4AE2E" w:rsidR="00E5072C" w:rsidRPr="00E5072C" w:rsidRDefault="009A52F9" w:rsidP="00E5072C">
      <w:pPr>
        <w:jc w:val="both"/>
        <w:rPr>
          <w:rFonts w:ascii="Times New Roman" w:hAnsi="Times New Roman" w:cs="Times New Roman"/>
          <w:sz w:val="28"/>
          <w:szCs w:val="28"/>
        </w:rPr>
      </w:pPr>
      <w:r>
        <w:rPr>
          <w:rFonts w:ascii="Times New Roman" w:hAnsi="Times New Roman" w:cs="Times New Roman"/>
          <w:sz w:val="28"/>
          <w:szCs w:val="28"/>
        </w:rPr>
        <w:t xml:space="preserve">         </w:t>
      </w:r>
      <w:r w:rsidR="00E5072C" w:rsidRPr="00E5072C">
        <w:rPr>
          <w:rFonts w:ascii="Times New Roman" w:hAnsi="Times New Roman" w:cs="Times New Roman"/>
          <w:sz w:val="28"/>
          <w:szCs w:val="28"/>
        </w:rPr>
        <w:t>В случае, если гражданин, представивший в кадровую службу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соответствующую должность, эти справки возвращаются ему по его письменному заявлению вместе с другими документами.</w:t>
      </w:r>
    </w:p>
    <w:p w14:paraId="62AAAD5E" w14:textId="6C0C469B" w:rsidR="00E5072C" w:rsidRPr="00E5072C" w:rsidRDefault="009A52F9" w:rsidP="00E5072C">
      <w:pPr>
        <w:jc w:val="both"/>
        <w:rPr>
          <w:rFonts w:ascii="Times New Roman" w:hAnsi="Times New Roman" w:cs="Times New Roman"/>
          <w:sz w:val="28"/>
          <w:szCs w:val="28"/>
        </w:rPr>
      </w:pPr>
      <w:r>
        <w:rPr>
          <w:rFonts w:ascii="Times New Roman" w:hAnsi="Times New Roman" w:cs="Times New Roman"/>
          <w:sz w:val="28"/>
          <w:szCs w:val="28"/>
        </w:rPr>
        <w:t xml:space="preserve">       </w:t>
      </w:r>
      <w:r w:rsidR="00E5072C" w:rsidRPr="00E5072C">
        <w:rPr>
          <w:rFonts w:ascii="Times New Roman" w:hAnsi="Times New Roman" w:cs="Times New Roman"/>
          <w:sz w:val="28"/>
          <w:szCs w:val="28"/>
        </w:rPr>
        <w:t>1</w:t>
      </w:r>
      <w:r w:rsidR="00065E9A">
        <w:rPr>
          <w:rFonts w:ascii="Times New Roman" w:hAnsi="Times New Roman" w:cs="Times New Roman"/>
          <w:sz w:val="28"/>
          <w:szCs w:val="28"/>
        </w:rPr>
        <w:t>3</w:t>
      </w:r>
      <w:r w:rsidR="00E5072C" w:rsidRPr="00E5072C">
        <w:rPr>
          <w:rFonts w:ascii="Times New Roman" w:hAnsi="Times New Roman" w:cs="Times New Roman"/>
          <w:sz w:val="28"/>
          <w:szCs w:val="28"/>
        </w:rPr>
        <w:t xml:space="preserve">. Невыполнение гражданином или лицом, указанными в </w:t>
      </w:r>
      <w:hyperlink r:id="rId32" w:anchor="P62" w:tooltip="2. 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 фе" w:history="1">
        <w:r w:rsidR="00E5072C" w:rsidRPr="00E5072C">
          <w:rPr>
            <w:rStyle w:val="ac"/>
            <w:rFonts w:ascii="Times New Roman" w:hAnsi="Times New Roman" w:cs="Times New Roman"/>
            <w:sz w:val="28"/>
            <w:szCs w:val="28"/>
          </w:rPr>
          <w:t>пункте 2</w:t>
        </w:r>
      </w:hyperlink>
      <w:r w:rsidR="00E5072C" w:rsidRPr="00E5072C">
        <w:rPr>
          <w:rFonts w:ascii="Times New Roman" w:hAnsi="Times New Roman" w:cs="Times New Roman"/>
          <w:sz w:val="28"/>
          <w:szCs w:val="28"/>
        </w:rPr>
        <w:t xml:space="preserve"> настоящего Положения, обязанности, предусмотренной пунктом 2 настоящего Положения, является правонарушением, влекущим освобождение его от замещаемой должности, увольнение его с муниципальной службы, увольнение с работы в муниципальном учреждении.</w:t>
      </w:r>
    </w:p>
    <w:p w14:paraId="48C9DD38" w14:textId="77777777" w:rsidR="00E5072C" w:rsidRPr="00E5072C" w:rsidRDefault="00E5072C" w:rsidP="00E5072C">
      <w:pPr>
        <w:jc w:val="both"/>
        <w:rPr>
          <w:rFonts w:ascii="Times New Roman" w:hAnsi="Times New Roman" w:cs="Times New Roman"/>
          <w:sz w:val="28"/>
          <w:szCs w:val="28"/>
        </w:rPr>
      </w:pPr>
    </w:p>
    <w:p w14:paraId="033880AB" w14:textId="77777777" w:rsidR="00E5072C" w:rsidRPr="00E5072C" w:rsidRDefault="00E5072C" w:rsidP="00E5072C">
      <w:pPr>
        <w:jc w:val="both"/>
        <w:rPr>
          <w:rFonts w:ascii="Times New Roman" w:hAnsi="Times New Roman" w:cs="Times New Roman"/>
          <w:sz w:val="28"/>
          <w:szCs w:val="28"/>
        </w:rPr>
      </w:pPr>
    </w:p>
    <w:p w14:paraId="29ACD300" w14:textId="77777777" w:rsidR="00E5072C" w:rsidRPr="00E5072C" w:rsidRDefault="00E5072C" w:rsidP="00E5072C">
      <w:pPr>
        <w:jc w:val="both"/>
        <w:rPr>
          <w:rFonts w:ascii="Times New Roman" w:hAnsi="Times New Roman" w:cs="Times New Roman"/>
          <w:sz w:val="28"/>
          <w:szCs w:val="28"/>
        </w:rPr>
      </w:pPr>
    </w:p>
    <w:p w14:paraId="7B712E65" w14:textId="77777777" w:rsidR="00C7490E" w:rsidRPr="00E5072C" w:rsidRDefault="00C7490E" w:rsidP="00E5072C">
      <w:pPr>
        <w:jc w:val="both"/>
        <w:rPr>
          <w:rFonts w:ascii="Times New Roman" w:hAnsi="Times New Roman" w:cs="Times New Roman"/>
          <w:sz w:val="28"/>
          <w:szCs w:val="28"/>
        </w:rPr>
      </w:pPr>
    </w:p>
    <w:sectPr w:rsidR="00C7490E" w:rsidRPr="00E507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72C"/>
    <w:rsid w:val="00065E9A"/>
    <w:rsid w:val="000D37C8"/>
    <w:rsid w:val="00227A1E"/>
    <w:rsid w:val="0024654D"/>
    <w:rsid w:val="00253CB5"/>
    <w:rsid w:val="00310130"/>
    <w:rsid w:val="003707C4"/>
    <w:rsid w:val="003D1A18"/>
    <w:rsid w:val="0042239A"/>
    <w:rsid w:val="004766CD"/>
    <w:rsid w:val="004E10B2"/>
    <w:rsid w:val="00513B16"/>
    <w:rsid w:val="005D7B6C"/>
    <w:rsid w:val="005E2088"/>
    <w:rsid w:val="005F1343"/>
    <w:rsid w:val="006D5EC3"/>
    <w:rsid w:val="006F6506"/>
    <w:rsid w:val="00710619"/>
    <w:rsid w:val="007B0BBE"/>
    <w:rsid w:val="008A43BD"/>
    <w:rsid w:val="009A52F9"/>
    <w:rsid w:val="009D1413"/>
    <w:rsid w:val="009D31BD"/>
    <w:rsid w:val="009F2358"/>
    <w:rsid w:val="00A627CE"/>
    <w:rsid w:val="00B266DA"/>
    <w:rsid w:val="00BA0E15"/>
    <w:rsid w:val="00C10E82"/>
    <w:rsid w:val="00C7490E"/>
    <w:rsid w:val="00CE5C90"/>
    <w:rsid w:val="00D15560"/>
    <w:rsid w:val="00D74F96"/>
    <w:rsid w:val="00D81F3F"/>
    <w:rsid w:val="00E5072C"/>
    <w:rsid w:val="00E62C32"/>
    <w:rsid w:val="00E84FFE"/>
    <w:rsid w:val="00ED3FDE"/>
    <w:rsid w:val="00F443D9"/>
    <w:rsid w:val="00F45444"/>
    <w:rsid w:val="00FC4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A3876"/>
  <w15:chartTrackingRefBased/>
  <w15:docId w15:val="{8DD28CD0-27B1-4E59-B167-C2B17B66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343"/>
  </w:style>
  <w:style w:type="paragraph" w:styleId="1">
    <w:name w:val="heading 1"/>
    <w:basedOn w:val="a"/>
    <w:next w:val="a"/>
    <w:link w:val="10"/>
    <w:uiPriority w:val="9"/>
    <w:qFormat/>
    <w:rsid w:val="00E507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507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5072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5072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5072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5072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5072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5072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5072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072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5072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5072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5072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5072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5072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5072C"/>
    <w:rPr>
      <w:rFonts w:eastAsiaTheme="majorEastAsia" w:cstheme="majorBidi"/>
      <w:color w:val="595959" w:themeColor="text1" w:themeTint="A6"/>
    </w:rPr>
  </w:style>
  <w:style w:type="character" w:customStyle="1" w:styleId="80">
    <w:name w:val="Заголовок 8 Знак"/>
    <w:basedOn w:val="a0"/>
    <w:link w:val="8"/>
    <w:uiPriority w:val="9"/>
    <w:semiHidden/>
    <w:rsid w:val="00E5072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5072C"/>
    <w:rPr>
      <w:rFonts w:eastAsiaTheme="majorEastAsia" w:cstheme="majorBidi"/>
      <w:color w:val="272727" w:themeColor="text1" w:themeTint="D8"/>
    </w:rPr>
  </w:style>
  <w:style w:type="paragraph" w:styleId="a3">
    <w:name w:val="Title"/>
    <w:basedOn w:val="a"/>
    <w:next w:val="a"/>
    <w:link w:val="a4"/>
    <w:uiPriority w:val="10"/>
    <w:qFormat/>
    <w:rsid w:val="00E5072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507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072C"/>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5072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5072C"/>
    <w:pPr>
      <w:spacing w:before="160" w:after="160"/>
      <w:jc w:val="center"/>
    </w:pPr>
    <w:rPr>
      <w:i/>
      <w:iCs/>
      <w:color w:val="404040" w:themeColor="text1" w:themeTint="BF"/>
    </w:rPr>
  </w:style>
  <w:style w:type="character" w:customStyle="1" w:styleId="22">
    <w:name w:val="Цитата 2 Знак"/>
    <w:basedOn w:val="a0"/>
    <w:link w:val="21"/>
    <w:uiPriority w:val="29"/>
    <w:rsid w:val="00E5072C"/>
    <w:rPr>
      <w:i/>
      <w:iCs/>
      <w:color w:val="404040" w:themeColor="text1" w:themeTint="BF"/>
    </w:rPr>
  </w:style>
  <w:style w:type="paragraph" w:styleId="a7">
    <w:name w:val="List Paragraph"/>
    <w:basedOn w:val="a"/>
    <w:uiPriority w:val="34"/>
    <w:qFormat/>
    <w:rsid w:val="00E5072C"/>
    <w:pPr>
      <w:ind w:left="720"/>
      <w:contextualSpacing/>
    </w:pPr>
  </w:style>
  <w:style w:type="character" w:styleId="a8">
    <w:name w:val="Intense Emphasis"/>
    <w:basedOn w:val="a0"/>
    <w:uiPriority w:val="21"/>
    <w:qFormat/>
    <w:rsid w:val="00E5072C"/>
    <w:rPr>
      <w:i/>
      <w:iCs/>
      <w:color w:val="2F5496" w:themeColor="accent1" w:themeShade="BF"/>
    </w:rPr>
  </w:style>
  <w:style w:type="paragraph" w:styleId="a9">
    <w:name w:val="Intense Quote"/>
    <w:basedOn w:val="a"/>
    <w:next w:val="a"/>
    <w:link w:val="aa"/>
    <w:uiPriority w:val="30"/>
    <w:qFormat/>
    <w:rsid w:val="00E507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5072C"/>
    <w:rPr>
      <w:i/>
      <w:iCs/>
      <w:color w:val="2F5496" w:themeColor="accent1" w:themeShade="BF"/>
    </w:rPr>
  </w:style>
  <w:style w:type="character" w:styleId="ab">
    <w:name w:val="Intense Reference"/>
    <w:basedOn w:val="a0"/>
    <w:uiPriority w:val="32"/>
    <w:qFormat/>
    <w:rsid w:val="00E5072C"/>
    <w:rPr>
      <w:b/>
      <w:bCs/>
      <w:smallCaps/>
      <w:color w:val="2F5496" w:themeColor="accent1" w:themeShade="BF"/>
      <w:spacing w:val="5"/>
    </w:rPr>
  </w:style>
  <w:style w:type="character" w:styleId="ac">
    <w:name w:val="Hyperlink"/>
    <w:basedOn w:val="a0"/>
    <w:uiPriority w:val="99"/>
    <w:unhideWhenUsed/>
    <w:rsid w:val="00E5072C"/>
    <w:rPr>
      <w:color w:val="0563C1" w:themeColor="hyperlink"/>
      <w:u w:val="single"/>
    </w:rPr>
  </w:style>
  <w:style w:type="character" w:styleId="ad">
    <w:name w:val="Unresolved Mention"/>
    <w:basedOn w:val="a0"/>
    <w:uiPriority w:val="99"/>
    <w:semiHidden/>
    <w:unhideWhenUsed/>
    <w:rsid w:val="00E5072C"/>
    <w:rPr>
      <w:color w:val="605E5C"/>
      <w:shd w:val="clear" w:color="auto" w:fill="E1DFDD"/>
    </w:rPr>
  </w:style>
  <w:style w:type="paragraph" w:customStyle="1" w:styleId="ConsPlusTitle">
    <w:name w:val="ConsPlusTitle"/>
    <w:rsid w:val="00E5072C"/>
    <w:pPr>
      <w:widowControl w:val="0"/>
      <w:autoSpaceDE w:val="0"/>
      <w:autoSpaceDN w:val="0"/>
    </w:pPr>
    <w:rPr>
      <w:rFonts w:ascii="Times New Roman" w:eastAsia="Times New Roman" w:hAnsi="Times New Roman" w:cs="Times New Roman"/>
      <w:b/>
      <w:kern w:val="0"/>
      <w:sz w:val="24"/>
      <w:szCs w:val="20"/>
      <w14:ligatures w14:val="none"/>
    </w:rPr>
  </w:style>
  <w:style w:type="paragraph" w:customStyle="1" w:styleId="ConsPlusNormal">
    <w:name w:val="ConsPlusNormal"/>
    <w:rsid w:val="00310130"/>
    <w:pPr>
      <w:widowControl w:val="0"/>
      <w:autoSpaceDE w:val="0"/>
      <w:autoSpaceDN w:val="0"/>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Obmen\&#1101;&#1083;&#1077;&#1082;&#1090;&#1088;&#1086;&#1085;&#1082;&#1072;\&#1059;&#1087;&#1088;&#1072;&#1074;&#1083;&#1077;&#1085;&#1080;&#1077;%20&#1076;&#1077;&#1083;&#1072;&#1084;&#1080;\&#1050;&#1086;&#1088;&#1088;&#1091;&#1087;&#1094;&#1080;&#1103;\&#1055;&#1086;&#1089;&#1090;&#1072;&#1085;&#1086;&#1074;&#1083;&#1077;&#1085;&#1080;&#1077;%20&#1072;&#1076;&#1084;&#1080;&#1085;&#1080;&#1089;&#1090;&#1088;&#1072;&#1094;&#1080;&#1080;%20&#1055;&#1072;&#1074;&#1083;&#1086;&#1074;&#1089;&#1082;&#1086;&#1075;&#1086;%20&#1084;&#1091;&#1085;&#1080;&#1094;&#1080;&#1087;&#1072;&#1083;&#1100;&#1085;&#1086;&#1075;&#1086;%20&#1086;&#1082;&#1088;&#1091;&#1075;.docx" TargetMode="External"/><Relationship Id="rId13" Type="http://schemas.openxmlformats.org/officeDocument/2006/relationships/hyperlink" Target="file:///\\Obmen\&#1101;&#1083;&#1077;&#1082;&#1090;&#1088;&#1086;&#1085;&#1082;&#1072;\&#1059;&#1087;&#1088;&#1072;&#1074;&#1083;&#1077;&#1085;&#1080;&#1077;%20&#1076;&#1077;&#1083;&#1072;&#1084;&#1080;\&#1050;&#1086;&#1088;&#1088;&#1091;&#1087;&#1094;&#1080;&#1103;\&#1055;&#1086;&#1089;&#1090;&#1072;&#1085;&#1086;&#1074;&#1083;&#1077;&#1085;&#1080;&#1077;%20&#1072;&#1076;&#1084;&#1080;&#1085;&#1080;&#1089;&#1090;&#1088;&#1072;&#1094;&#1080;&#1080;%20&#1055;&#1072;&#1074;&#1083;&#1086;&#1074;&#1089;&#1082;&#1086;&#1075;&#1086;%20&#1084;&#1091;&#1085;&#1080;&#1094;&#1080;&#1087;&#1072;&#1083;&#1100;&#1085;&#1086;&#1075;&#1086;%20&#1086;&#1082;&#1088;&#1091;&#1075;.docx" TargetMode="External"/><Relationship Id="rId18" Type="http://schemas.openxmlformats.org/officeDocument/2006/relationships/hyperlink" Target="https://login.consultant.ru/link/?req=doc&amp;base=RLAW187&amp;n=327768&amp;dst=100161" TargetMode="External"/><Relationship Id="rId26" Type="http://schemas.openxmlformats.org/officeDocument/2006/relationships/hyperlink" Target="file:///\\Obmen\&#1101;&#1083;&#1077;&#1082;&#1090;&#1088;&#1086;&#1085;&#1082;&#1072;\&#1059;&#1087;&#1088;&#1072;&#1074;&#1083;&#1077;&#1085;&#1080;&#1077;%20&#1076;&#1077;&#1083;&#1072;&#1084;&#1080;\&#1050;&#1086;&#1088;&#1088;&#1091;&#1087;&#1094;&#1080;&#1103;\&#1055;&#1086;&#1089;&#1090;&#1072;&#1085;&#1086;&#1074;&#1083;&#1077;&#1085;&#1080;&#1077;%20&#1072;&#1076;&#1084;&#1080;&#1085;&#1080;&#1089;&#1090;&#1088;&#1072;&#1094;&#1080;&#1080;%20&#1055;&#1072;&#1074;&#1083;&#1086;&#1074;&#1089;&#1082;&#1086;&#1075;&#1086;%20&#1084;&#1091;&#1085;&#1080;&#1094;&#1080;&#1087;&#1072;&#1083;&#1100;&#1085;&#1086;&#1075;&#1086;%20&#1086;&#1082;&#1088;&#1091;&#1075;.docx" TargetMode="External"/><Relationship Id="rId3" Type="http://schemas.openxmlformats.org/officeDocument/2006/relationships/webSettings" Target="webSettings.xml"/><Relationship Id="rId21" Type="http://schemas.openxmlformats.org/officeDocument/2006/relationships/hyperlink" Target="file:///\\Obmen\&#1101;&#1083;&#1077;&#1082;&#1090;&#1088;&#1086;&#1085;&#1082;&#1072;\&#1059;&#1087;&#1088;&#1072;&#1074;&#1083;&#1077;&#1085;&#1080;&#1077;%20&#1076;&#1077;&#1083;&#1072;&#1084;&#1080;\&#1050;&#1086;&#1088;&#1088;&#1091;&#1087;&#1094;&#1080;&#1103;\&#1055;&#1086;&#1089;&#1090;&#1072;&#1085;&#1086;&#1074;&#1083;&#1077;&#1085;&#1080;&#1077;%20&#1072;&#1076;&#1084;&#1080;&#1085;&#1080;&#1089;&#1090;&#1088;&#1072;&#1094;&#1080;&#1080;%20&#1055;&#1072;&#1074;&#1083;&#1086;&#1074;&#1089;&#1082;&#1086;&#1075;&#1086;%20&#1084;&#1091;&#1085;&#1080;&#1094;&#1080;&#1087;&#1072;&#1083;&#1100;&#1085;&#1086;&#1075;&#1086;%20&#1086;&#1082;&#1088;&#1091;&#1075;.docx" TargetMode="External"/><Relationship Id="rId34" Type="http://schemas.openxmlformats.org/officeDocument/2006/relationships/theme" Target="theme/theme1.xml"/><Relationship Id="rId7" Type="http://schemas.openxmlformats.org/officeDocument/2006/relationships/hyperlink" Target="file:///\\Obmen\&#1101;&#1083;&#1077;&#1082;&#1090;&#1088;&#1086;&#1085;&#1082;&#1072;\&#1059;&#1087;&#1088;&#1072;&#1074;&#1083;&#1077;&#1085;&#1080;&#1077;%20&#1076;&#1077;&#1083;&#1072;&#1084;&#1080;\&#1050;&#1086;&#1088;&#1088;&#1091;&#1087;&#1094;&#1080;&#1103;\&#1055;&#1086;&#1089;&#1090;&#1072;&#1085;&#1086;&#1074;&#1083;&#1077;&#1085;&#1080;&#1077;%20&#1072;&#1076;&#1084;&#1080;&#1085;&#1080;&#1089;&#1090;&#1088;&#1072;&#1094;&#1080;&#1080;%20&#1055;&#1072;&#1074;&#1083;&#1086;&#1074;&#1089;&#1082;&#1086;&#1075;&#1086;%20&#1084;&#1091;&#1085;&#1080;&#1094;&#1080;&#1087;&#1072;&#1083;&#1100;&#1085;&#1086;&#1075;&#1086;%20&#1086;&#1082;&#1088;&#1091;&#1075;.docx" TargetMode="External"/><Relationship Id="rId12" Type="http://schemas.openxmlformats.org/officeDocument/2006/relationships/hyperlink" Target="file:///\\Obmen\&#1101;&#1083;&#1077;&#1082;&#1090;&#1088;&#1086;&#1085;&#1082;&#1072;\&#1059;&#1087;&#1088;&#1072;&#1074;&#1083;&#1077;&#1085;&#1080;&#1077;%20&#1076;&#1077;&#1083;&#1072;&#1084;&#1080;\&#1050;&#1086;&#1088;&#1088;&#1091;&#1087;&#1094;&#1080;&#1103;\&#1055;&#1086;&#1089;&#1090;&#1072;&#1085;&#1086;&#1074;&#1083;&#1077;&#1085;&#1080;&#1077;%20&#1072;&#1076;&#1084;&#1080;&#1085;&#1080;&#1089;&#1090;&#1088;&#1072;&#1094;&#1080;&#1080;%20&#1055;&#1072;&#1074;&#1083;&#1086;&#1074;&#1089;&#1082;&#1086;&#1075;&#1086;%20&#1084;&#1091;&#1085;&#1080;&#1094;&#1080;&#1087;&#1072;&#1083;&#1100;&#1085;&#1086;&#1075;&#1086;%20&#1086;&#1082;&#1088;&#1091;&#1075;.docx" TargetMode="External"/><Relationship Id="rId17" Type="http://schemas.openxmlformats.org/officeDocument/2006/relationships/hyperlink" Target="https://login.consultant.ru/link/?req=doc&amp;base=LAW&amp;n=512740&amp;dst=100021" TargetMode="External"/><Relationship Id="rId25" Type="http://schemas.openxmlformats.org/officeDocument/2006/relationships/hyperlink" Target="file:///\\Obmen\&#1101;&#1083;&#1077;&#1082;&#1090;&#1088;&#1086;&#1085;&#1082;&#1072;\&#1059;&#1087;&#1088;&#1072;&#1074;&#1083;&#1077;&#1085;&#1080;&#1077;%20&#1076;&#1077;&#1083;&#1072;&#1084;&#1080;\&#1050;&#1086;&#1088;&#1088;&#1091;&#1087;&#1094;&#1080;&#1103;\&#1055;&#1086;&#1089;&#1090;&#1072;&#1085;&#1086;&#1074;&#1083;&#1077;&#1085;&#1080;&#1077;%20&#1072;&#1076;&#1084;&#1080;&#1085;&#1080;&#1089;&#1090;&#1088;&#1072;&#1094;&#1080;&#1080;%20&#1055;&#1072;&#1074;&#1083;&#1086;&#1074;&#1089;&#1082;&#1086;&#1075;&#1086;%20&#1084;&#1091;&#1085;&#1080;&#1094;&#1080;&#1087;&#1072;&#1083;&#1100;&#1085;&#1086;&#1075;&#1086;%20&#1086;&#1082;&#1088;&#1091;&#1075;.docx"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23305" TargetMode="External"/><Relationship Id="rId20" Type="http://schemas.openxmlformats.org/officeDocument/2006/relationships/hyperlink" Target="file:///\\Obmen\&#1101;&#1083;&#1077;&#1082;&#1090;&#1088;&#1086;&#1085;&#1082;&#1072;\&#1059;&#1087;&#1088;&#1072;&#1074;&#1083;&#1077;&#1085;&#1080;&#1077;%20&#1076;&#1077;&#1083;&#1072;&#1084;&#1080;\&#1050;&#1086;&#1088;&#1088;&#1091;&#1087;&#1094;&#1080;&#1103;\&#1055;&#1086;&#1089;&#1090;&#1072;&#1085;&#1086;&#1074;&#1083;&#1077;&#1085;&#1080;&#1077;%20&#1072;&#1076;&#1084;&#1080;&#1085;&#1080;&#1089;&#1090;&#1088;&#1072;&#1094;&#1080;&#1080;%20&#1055;&#1072;&#1074;&#1083;&#1086;&#1074;&#1089;&#1082;&#1086;&#1075;&#1086;%20&#1084;&#1091;&#1085;&#1080;&#1094;&#1080;&#1087;&#1072;&#1083;&#1100;&#1085;&#1086;&#1075;&#1086;%20&#1086;&#1082;&#1088;&#1091;&#1075;.docx" TargetMode="External"/><Relationship Id="rId29" Type="http://schemas.openxmlformats.org/officeDocument/2006/relationships/hyperlink" Target="file:///\\Obmen\&#1101;&#1083;&#1077;&#1082;&#1090;&#1088;&#1086;&#1085;&#1082;&#1072;\&#1059;&#1087;&#1088;&#1072;&#1074;&#1083;&#1077;&#1085;&#1080;&#1077;%20&#1076;&#1077;&#1083;&#1072;&#1084;&#1080;\&#1050;&#1086;&#1088;&#1088;&#1091;&#1087;&#1094;&#1080;&#1103;\&#1055;&#1086;&#1089;&#1090;&#1072;&#1085;&#1086;&#1074;&#1083;&#1077;&#1085;&#1080;&#1077;%20&#1072;&#1076;&#1084;&#1080;&#1085;&#1080;&#1089;&#1090;&#1088;&#1072;&#1094;&#1080;&#1080;%20&#1055;&#1072;&#1074;&#1083;&#1086;&#1074;&#1089;&#1082;&#1086;&#1075;&#1086;%20&#1084;&#1091;&#1085;&#1080;&#1094;&#1080;&#1087;&#1072;&#1083;&#1100;&#1085;&#1086;&#1075;&#1086;%20&#1086;&#1082;&#1088;&#1091;&#1075;.docx" TargetMode="External"/><Relationship Id="rId1" Type="http://schemas.openxmlformats.org/officeDocument/2006/relationships/styles" Target="styles.xml"/><Relationship Id="rId6" Type="http://schemas.openxmlformats.org/officeDocument/2006/relationships/hyperlink" Target="file:///\\Obmen\&#1101;&#1083;&#1077;&#1082;&#1090;&#1088;&#1086;&#1085;&#1082;&#1072;\&#1059;&#1087;&#1088;&#1072;&#1074;&#1083;&#1077;&#1085;&#1080;&#1077;%20&#1076;&#1077;&#1083;&#1072;&#1084;&#1080;\&#1050;&#1086;&#1088;&#1088;&#1091;&#1087;&#1094;&#1080;&#1103;\&#1055;&#1086;&#1089;&#1090;&#1072;&#1085;&#1086;&#1074;&#1083;&#1077;&#1085;&#1080;&#1077;%20&#1072;&#1076;&#1084;&#1080;&#1085;&#1080;&#1089;&#1090;&#1088;&#1072;&#1094;&#1080;&#1080;%20&#1055;&#1072;&#1074;&#1083;&#1086;&#1074;&#1089;&#1082;&#1086;&#1075;&#1086;%20&#1084;&#1091;&#1085;&#1080;&#1094;&#1080;&#1087;&#1072;&#1083;&#1100;&#1085;&#1086;&#1075;&#1086;%20&#1086;&#1082;&#1088;&#1091;&#1075;.docx" TargetMode="External"/><Relationship Id="rId11" Type="http://schemas.openxmlformats.org/officeDocument/2006/relationships/hyperlink" Target="file:///\\Obmen\&#1101;&#1083;&#1077;&#1082;&#1090;&#1088;&#1086;&#1085;&#1082;&#1072;\&#1059;&#1087;&#1088;&#1072;&#1074;&#1083;&#1077;&#1085;&#1080;&#1077;%20&#1076;&#1077;&#1083;&#1072;&#1084;&#1080;\&#1050;&#1086;&#1088;&#1088;&#1091;&#1087;&#1094;&#1080;&#1103;\&#1055;&#1086;&#1089;&#1090;&#1072;&#1085;&#1086;&#1074;&#1083;&#1077;&#1085;&#1080;&#1077;%20&#1072;&#1076;&#1084;&#1080;&#1085;&#1080;&#1089;&#1090;&#1088;&#1072;&#1094;&#1080;&#1080;%20&#1055;&#1072;&#1074;&#1083;&#1086;&#1074;&#1089;&#1082;&#1086;&#1075;&#1086;%20&#1084;&#1091;&#1085;&#1080;&#1094;&#1080;&#1087;&#1072;&#1083;&#1100;&#1085;&#1086;&#1075;&#1086;%20&#1086;&#1082;&#1088;&#1091;&#1075;.docx" TargetMode="External"/><Relationship Id="rId24" Type="http://schemas.openxmlformats.org/officeDocument/2006/relationships/hyperlink" Target="https://login.consultant.ru/link/?req=doc&amp;base=LAW&amp;n=523305" TargetMode="External"/><Relationship Id="rId32" Type="http://schemas.openxmlformats.org/officeDocument/2006/relationships/hyperlink" Target="file:///\\Obmen\&#1101;&#1083;&#1077;&#1082;&#1090;&#1088;&#1086;&#1085;&#1082;&#1072;\&#1059;&#1087;&#1088;&#1072;&#1074;&#1083;&#1077;&#1085;&#1080;&#1077;%20&#1076;&#1077;&#1083;&#1072;&#1084;&#1080;\&#1050;&#1086;&#1088;&#1088;&#1091;&#1087;&#1094;&#1080;&#1103;\&#1055;&#1086;&#1089;&#1090;&#1072;&#1085;&#1086;&#1074;&#1083;&#1077;&#1085;&#1080;&#1077;%20&#1072;&#1076;&#1084;&#1080;&#1085;&#1080;&#1089;&#1090;&#1088;&#1072;&#1094;&#1080;&#1080;%20&#1055;&#1072;&#1074;&#1083;&#1086;&#1074;&#1089;&#1082;&#1086;&#1075;&#1086;%20&#1084;&#1091;&#1085;&#1080;&#1094;&#1080;&#1087;&#1072;&#1083;&#1100;&#1085;&#1086;&#1075;&#1086;%20&#1086;&#1082;&#1088;&#1091;&#1075;.docx" TargetMode="External"/><Relationship Id="rId5" Type="http://schemas.openxmlformats.org/officeDocument/2006/relationships/hyperlink" Target="https://login.consultant.ru/link/?req=doc&amp;base=LAW&amp;n=523305" TargetMode="External"/><Relationship Id="rId15" Type="http://schemas.openxmlformats.org/officeDocument/2006/relationships/hyperlink" Target="https://login.consultant.ru/link/?req=doc&amp;base=LAW&amp;n=523305" TargetMode="External"/><Relationship Id="rId23" Type="http://schemas.openxmlformats.org/officeDocument/2006/relationships/hyperlink" Target="file:///\\Obmen\&#1101;&#1083;&#1077;&#1082;&#1090;&#1088;&#1086;&#1085;&#1082;&#1072;\&#1059;&#1087;&#1088;&#1072;&#1074;&#1083;&#1077;&#1085;&#1080;&#1077;%20&#1076;&#1077;&#1083;&#1072;&#1084;&#1080;\&#1050;&#1086;&#1088;&#1088;&#1091;&#1087;&#1094;&#1080;&#1103;\&#1055;&#1086;&#1089;&#1090;&#1072;&#1085;&#1086;&#1074;&#1083;&#1077;&#1085;&#1080;&#1077;%20&#1072;&#1076;&#1084;&#1080;&#1085;&#1080;&#1089;&#1090;&#1088;&#1072;&#1094;&#1080;&#1080;%20&#1055;&#1072;&#1074;&#1083;&#1086;&#1074;&#1089;&#1082;&#1086;&#1075;&#1086;%20&#1084;&#1091;&#1085;&#1080;&#1094;&#1080;&#1087;&#1072;&#1083;&#1100;&#1085;&#1086;&#1075;&#1086;%20&#1086;&#1082;&#1088;&#1091;&#1075;.docx" TargetMode="External"/><Relationship Id="rId28" Type="http://schemas.openxmlformats.org/officeDocument/2006/relationships/hyperlink" Target="file:///\\Obmen\&#1101;&#1083;&#1077;&#1082;&#1090;&#1088;&#1086;&#1085;&#1082;&#1072;\&#1059;&#1087;&#1088;&#1072;&#1074;&#1083;&#1077;&#1085;&#1080;&#1077;%20&#1076;&#1077;&#1083;&#1072;&#1084;&#1080;\&#1050;&#1086;&#1088;&#1088;&#1091;&#1087;&#1094;&#1080;&#1103;\&#1055;&#1086;&#1089;&#1090;&#1072;&#1085;&#1086;&#1074;&#1083;&#1077;&#1085;&#1080;&#1077;%20&#1072;&#1076;&#1084;&#1080;&#1085;&#1080;&#1089;&#1090;&#1088;&#1072;&#1094;&#1080;&#1080;%20&#1055;&#1072;&#1074;&#1083;&#1086;&#1074;&#1089;&#1082;&#1086;&#1075;&#1086;%20&#1084;&#1091;&#1085;&#1080;&#1094;&#1080;&#1087;&#1072;&#1083;&#1100;&#1085;&#1086;&#1075;&#1086;%20&#1086;&#1082;&#1088;&#1091;&#1075;.docx" TargetMode="External"/><Relationship Id="rId10" Type="http://schemas.openxmlformats.org/officeDocument/2006/relationships/hyperlink" Target="file:///\\Obmen\&#1101;&#1083;&#1077;&#1082;&#1090;&#1088;&#1086;&#1085;&#1082;&#1072;\&#1059;&#1087;&#1088;&#1072;&#1074;&#1083;&#1077;&#1085;&#1080;&#1077;%20&#1076;&#1077;&#1083;&#1072;&#1084;&#1080;\&#1050;&#1086;&#1088;&#1088;&#1091;&#1087;&#1094;&#1080;&#1103;\&#1055;&#1086;&#1089;&#1090;&#1072;&#1085;&#1086;&#1074;&#1083;&#1077;&#1085;&#1080;&#1077;%20&#1072;&#1076;&#1084;&#1080;&#1085;&#1080;&#1089;&#1090;&#1088;&#1072;&#1094;&#1080;&#1080;%20&#1055;&#1072;&#1074;&#1083;&#1086;&#1074;&#1089;&#1082;&#1086;&#1075;&#1086;%20&#1084;&#1091;&#1085;&#1080;&#1094;&#1080;&#1087;&#1072;&#1083;&#1100;&#1085;&#1086;&#1075;&#1086;%20&#1086;&#1082;&#1088;&#1091;&#1075;.docx" TargetMode="External"/><Relationship Id="rId19" Type="http://schemas.openxmlformats.org/officeDocument/2006/relationships/hyperlink" Target="https://login.consultant.ru/link/?req=doc&amp;base=LAW&amp;n=523948&amp;dst=100045" TargetMode="External"/><Relationship Id="rId31" Type="http://schemas.openxmlformats.org/officeDocument/2006/relationships/hyperlink" Target="file:///\\Obmen\&#1101;&#1083;&#1077;&#1082;&#1090;&#1088;&#1086;&#1085;&#1082;&#1072;\&#1059;&#1087;&#1088;&#1072;&#1074;&#1083;&#1077;&#1085;&#1080;&#1077;%20&#1076;&#1077;&#1083;&#1072;&#1084;&#1080;\&#1050;&#1086;&#1088;&#1088;&#1091;&#1087;&#1094;&#1080;&#1103;\&#1055;&#1086;&#1089;&#1090;&#1072;&#1085;&#1086;&#1074;&#1083;&#1077;&#1085;&#1080;&#1077;%20&#1072;&#1076;&#1084;&#1080;&#1085;&#1080;&#1089;&#1090;&#1088;&#1072;&#1094;&#1080;&#1080;%20&#1055;&#1072;&#1074;&#1083;&#1086;&#1074;&#1089;&#1082;&#1086;&#1075;&#1086;%20&#1084;&#1091;&#1085;&#1080;&#1094;&#1080;&#1087;&#1072;&#1083;&#1100;&#1085;&#1086;&#1075;&#1086;%20&#1086;&#1082;&#1088;&#1091;&#1075;.docx" TargetMode="External"/><Relationship Id="rId4" Type="http://schemas.openxmlformats.org/officeDocument/2006/relationships/image" Target="media/image1.png"/><Relationship Id="rId9" Type="http://schemas.openxmlformats.org/officeDocument/2006/relationships/hyperlink" Target="https://login.consultant.ru/link/?req=doc&amp;base=LAW&amp;n=523305" TargetMode="External"/><Relationship Id="rId14" Type="http://schemas.openxmlformats.org/officeDocument/2006/relationships/hyperlink" Target="https://login.consultant.ru/link/?req=doc&amp;base=LAW&amp;n=523305" TargetMode="External"/><Relationship Id="rId22" Type="http://schemas.openxmlformats.org/officeDocument/2006/relationships/hyperlink" Target="file:///\\Obmen\&#1101;&#1083;&#1077;&#1082;&#1090;&#1088;&#1086;&#1085;&#1082;&#1072;\&#1059;&#1087;&#1088;&#1072;&#1074;&#1083;&#1077;&#1085;&#1080;&#1077;%20&#1076;&#1077;&#1083;&#1072;&#1084;&#1080;\&#1050;&#1086;&#1088;&#1088;&#1091;&#1087;&#1094;&#1080;&#1103;\&#1055;&#1086;&#1089;&#1090;&#1072;&#1085;&#1086;&#1074;&#1083;&#1077;&#1085;&#1080;&#1077;%20&#1072;&#1076;&#1084;&#1080;&#1085;&#1080;&#1089;&#1090;&#1088;&#1072;&#1094;&#1080;&#1080;%20&#1055;&#1072;&#1074;&#1083;&#1086;&#1074;&#1089;&#1082;&#1086;&#1075;&#1086;%20&#1084;&#1091;&#1085;&#1080;&#1094;&#1080;&#1087;&#1072;&#1083;&#1100;&#1085;&#1086;&#1075;&#1086;%20&#1086;&#1082;&#1088;&#1091;&#1075;.docx" TargetMode="External"/><Relationship Id="rId27" Type="http://schemas.openxmlformats.org/officeDocument/2006/relationships/hyperlink" Target="file:///\\Obmen\&#1101;&#1083;&#1077;&#1082;&#1090;&#1088;&#1086;&#1085;&#1082;&#1072;\&#1059;&#1087;&#1088;&#1072;&#1074;&#1083;&#1077;&#1085;&#1080;&#1077;%20&#1076;&#1077;&#1083;&#1072;&#1084;&#1080;\&#1050;&#1086;&#1088;&#1088;&#1091;&#1087;&#1094;&#1080;&#1103;\&#1055;&#1086;&#1089;&#1090;&#1072;&#1085;&#1086;&#1074;&#1083;&#1077;&#1085;&#1080;&#1077;%20&#1072;&#1076;&#1084;&#1080;&#1085;&#1080;&#1089;&#1090;&#1088;&#1072;&#1094;&#1080;&#1080;%20&#1055;&#1072;&#1074;&#1083;&#1086;&#1074;&#1089;&#1082;&#1086;&#1075;&#1086;%20&#1084;&#1091;&#1085;&#1080;&#1094;&#1080;&#1087;&#1072;&#1083;&#1100;&#1085;&#1086;&#1075;&#1086;%20&#1086;&#1082;&#1088;&#1091;&#1075;.docx" TargetMode="External"/><Relationship Id="rId30" Type="http://schemas.openxmlformats.org/officeDocument/2006/relationships/hyperlink" Target="file:///\\Obmen\&#1101;&#1083;&#1077;&#1082;&#1090;&#1088;&#1086;&#1085;&#1082;&#1072;\&#1059;&#1087;&#1088;&#1072;&#1074;&#1083;&#1077;&#1085;&#1080;&#1077;%20&#1076;&#1077;&#1083;&#1072;&#1084;&#1080;\&#1050;&#1086;&#1088;&#1088;&#1091;&#1087;&#1094;&#1080;&#1103;\&#1055;&#1086;&#1089;&#1090;&#1072;&#1085;&#1086;&#1074;&#1083;&#1077;&#1085;&#1080;&#1077;%20&#1072;&#1076;&#1084;&#1080;&#1085;&#1080;&#1089;&#1090;&#1088;&#1072;&#1094;&#1080;&#1080;%20&#1055;&#1072;&#1074;&#1083;&#1086;&#1074;&#1089;&#1082;&#1086;&#1075;&#1086;%20&#1084;&#1091;&#1085;&#1080;&#1094;&#1080;&#1087;&#1072;&#1083;&#1100;&#1085;&#1086;&#1075;&#1086;%20&#1086;&#1082;&#1088;&#1091;&#107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3642</Words>
  <Characters>20760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ADMINISTRACIYA_10</dc:creator>
  <cp:keywords/>
  <dc:description/>
  <cp:lastModifiedBy>ADMINISTRACIYA_10</cp:lastModifiedBy>
  <cp:revision>21</cp:revision>
  <cp:lastPrinted>2026-04-06T13:46:00Z</cp:lastPrinted>
  <dcterms:created xsi:type="dcterms:W3CDTF">2026-04-06T07:58:00Z</dcterms:created>
  <dcterms:modified xsi:type="dcterms:W3CDTF">2026-04-06T13:48:00Z</dcterms:modified>
</cp:coreProperties>
</file>